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B" w:rsidRDefault="00D1625B">
      <w:pPr>
        <w:pStyle w:val="Titolo4"/>
        <w:rPr>
          <w:b/>
        </w:rPr>
      </w:pPr>
    </w:p>
    <w:p w:rsidR="00D1625B" w:rsidRDefault="00D1625B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</w:r>
      <w:r w:rsidR="0046745A" w:rsidRPr="002322C4">
        <w:rPr>
          <w:rFonts w:ascii="Arial" w:hAnsi="Arial" w:cs="Arial"/>
          <w:b/>
          <w:snapToGrid/>
          <w:szCs w:val="24"/>
        </w:rPr>
        <w:t>Tomasella Giuseppe</w:t>
      </w:r>
      <w:r w:rsidR="0046745A">
        <w:rPr>
          <w:b/>
        </w:rPr>
        <w:t xml:space="preserve"> </w:t>
      </w:r>
      <w:r>
        <w:rPr>
          <w:b/>
        </w:rPr>
        <w:t xml:space="preserve"> MATERIA </w:t>
      </w:r>
      <w:r>
        <w:rPr>
          <w:b/>
        </w:rPr>
        <w:tab/>
        <w:t>____</w:t>
      </w:r>
      <w:r w:rsidR="0046745A" w:rsidRPr="002322C4">
        <w:rPr>
          <w:rFonts w:ascii="Arial" w:hAnsi="Arial" w:cs="Arial"/>
          <w:b/>
          <w:snapToGrid/>
          <w:szCs w:val="24"/>
        </w:rPr>
        <w:t>TTRG</w:t>
      </w:r>
      <w:r>
        <w:rPr>
          <w:b/>
        </w:rPr>
        <w:t>___ CLASSE ___</w:t>
      </w:r>
      <w:r w:rsidR="00ED00C4">
        <w:rPr>
          <w:rFonts w:ascii="Arial" w:hAnsi="Arial" w:cs="Arial"/>
          <w:b/>
          <w:snapToGrid/>
          <w:szCs w:val="24"/>
        </w:rPr>
        <w:t>1</w:t>
      </w:r>
      <w:r w:rsidR="000F791B">
        <w:rPr>
          <w:rFonts w:ascii="Arial" w:hAnsi="Arial" w:cs="Arial"/>
          <w:b/>
          <w:snapToGrid/>
          <w:szCs w:val="24"/>
        </w:rPr>
        <w:t>E</w:t>
      </w:r>
      <w:r>
        <w:rPr>
          <w:b/>
        </w:rPr>
        <w:t>______</w:t>
      </w:r>
    </w:p>
    <w:p w:rsidR="00D1625B" w:rsidRDefault="00D1625B"/>
    <w:p w:rsidR="00D1625B" w:rsidRDefault="00D1625B"/>
    <w:p w:rsidR="00D1625B" w:rsidRDefault="00D1625B">
      <w:pPr>
        <w:rPr>
          <w:u w:val="single"/>
        </w:rPr>
      </w:pPr>
    </w:p>
    <w:p w:rsidR="0058739C" w:rsidRDefault="0058739C" w:rsidP="005873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58739C" w:rsidRDefault="0058739C" w:rsidP="0058739C">
      <w:pPr>
        <w:rPr>
          <w:u w:val="single"/>
        </w:rPr>
      </w:pPr>
    </w:p>
    <w:p w:rsidR="0058739C" w:rsidRPr="00D71C66" w:rsidRDefault="0058739C" w:rsidP="00587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ED00C4" w:rsidRPr="00D71C66" w:rsidRDefault="00ED00C4" w:rsidP="00ED00C4">
      <w:pPr>
        <w:spacing w:line="360" w:lineRule="auto"/>
      </w:pPr>
      <w:r w:rsidRPr="00D71C66">
        <w:rPr>
          <w:rFonts w:ascii="Arial" w:hAnsi="Arial" w:cs="Arial"/>
          <w:sz w:val="24"/>
          <w:szCs w:val="24"/>
        </w:rPr>
        <w:t>svolt</w:t>
      </w:r>
      <w:r>
        <w:rPr>
          <w:rFonts w:ascii="Arial" w:hAnsi="Arial" w:cs="Arial"/>
          <w:sz w:val="24"/>
          <w:szCs w:val="24"/>
        </w:rPr>
        <w:t>i</w:t>
      </w:r>
      <w:r w:rsidRPr="00D71C66">
        <w:rPr>
          <w:rFonts w:ascii="Arial" w:hAnsi="Arial" w:cs="Arial"/>
          <w:sz w:val="24"/>
          <w:szCs w:val="24"/>
        </w:rPr>
        <w:t xml:space="preserve"> nel corso dell'anno scolastico </w:t>
      </w:r>
      <w:r>
        <w:rPr>
          <w:rFonts w:ascii="Arial" w:hAnsi="Arial" w:cs="Arial"/>
          <w:sz w:val="24"/>
          <w:szCs w:val="24"/>
        </w:rPr>
        <w:t>2014</w:t>
      </w:r>
      <w:r w:rsidRPr="00D71C6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ED00C4" w:rsidRPr="00D71C66" w:rsidRDefault="00ED00C4" w:rsidP="00ED00C4">
      <w:pPr>
        <w:spacing w:line="360" w:lineRule="auto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ore di lezione settimanale n° 3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Alla classe si è presentato il programma da svolgersi durante l'anno scolastico; mettendo in evidenza il ruolo del disegno tecnico nella formazione tecnica professionale del Perito Agrario.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</w:t>
      </w:r>
      <w:r w:rsidRPr="00D71C66"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</w:t>
      </w:r>
      <w:r w:rsidRPr="00D71C66"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</w:t>
      </w:r>
      <w:r>
        <w:rPr>
          <w:rFonts w:ascii="Arial" w:hAnsi="Arial" w:cs="Arial"/>
          <w:sz w:val="24"/>
          <w:szCs w:val="24"/>
        </w:rPr>
        <w:t>-geometrici</w:t>
      </w:r>
      <w:r w:rsidRPr="00D71C66">
        <w:rPr>
          <w:rFonts w:ascii="Arial" w:hAnsi="Arial" w:cs="Arial"/>
          <w:sz w:val="24"/>
          <w:szCs w:val="24"/>
        </w:rPr>
        <w:t>-scientifici; problemi di manualità nell'uso dei semplici strumenti di base (matita-riga-squadre) mezzi indispensabili per lo svolgimento di tale materia tecnico-pratica.</w:t>
      </w:r>
    </w:p>
    <w:p w:rsidR="00ED00C4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Purtroppo durante lo svolgimento</w:t>
      </w:r>
      <w:r>
        <w:rPr>
          <w:rFonts w:ascii="Arial" w:hAnsi="Arial" w:cs="Arial"/>
          <w:sz w:val="24"/>
          <w:szCs w:val="24"/>
        </w:rPr>
        <w:t>, di tutto,</w:t>
      </w:r>
      <w:r w:rsidRPr="00D71C66">
        <w:rPr>
          <w:rFonts w:ascii="Arial" w:hAnsi="Arial" w:cs="Arial"/>
          <w:sz w:val="24"/>
          <w:szCs w:val="24"/>
        </w:rPr>
        <w:t xml:space="preserve"> dell'anno scolastico si è reso necessario soffermarsi con la normale programmazione e riprendere le spiegazioni sin dai primi argomenti rallentando così le previsioni della programmazione.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Nella seconda parte dell'anno, dopo aver distribuito a tutta la classe il programma di CAD, aver eseguito alcune lezioni sull'uso e sui comandi minimi indispensabili per iniziare a disegnare con il computer, si sono iniziate le esercitazioni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Nomenclatura e definizioni geometriche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  <w:t>uso degli strumenti tecnici, ecc.)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Semplici costruzioni di figure geometriche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di poligoni regolari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Suddivisioni di circonferenze in parti uguali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Preliminari sulle proiezioni ortogonali: il punto e la retta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lastRenderedPageBreak/>
        <w:t>- Proiezioni ortogonali di figure piane poste sui tre piani ortogonali</w:t>
      </w:r>
    </w:p>
    <w:p w:rsidR="00ED00C4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semplici figure solide</w:t>
      </w:r>
    </w:p>
    <w:p w:rsidR="00ED00C4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solide</w:t>
      </w:r>
      <w:r>
        <w:rPr>
          <w:rFonts w:ascii="Arial" w:hAnsi="Arial" w:cs="Arial"/>
          <w:sz w:val="24"/>
          <w:szCs w:val="24"/>
        </w:rPr>
        <w:t xml:space="preserve"> affiancate e sovrapposte</w:t>
      </w:r>
    </w:p>
    <w:p w:rsidR="00ED00C4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solide poste inclinate</w:t>
      </w:r>
    </w:p>
    <w:p w:rsidR="00ED00C4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Proiezioni ortogonali di figure solide </w:t>
      </w:r>
      <w:r>
        <w:rPr>
          <w:rFonts w:ascii="Arial" w:hAnsi="Arial" w:cs="Arial"/>
          <w:sz w:val="24"/>
          <w:szCs w:val="24"/>
        </w:rPr>
        <w:t>affiancate e sovrapposte</w:t>
      </w:r>
      <w:r w:rsidRPr="00D71C66">
        <w:rPr>
          <w:rFonts w:ascii="Arial" w:hAnsi="Arial" w:cs="Arial"/>
          <w:sz w:val="24"/>
          <w:szCs w:val="24"/>
        </w:rPr>
        <w:t xml:space="preserve"> poste inclinate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indicazioni sui principali comandi nell’uso di </w:t>
      </w:r>
      <w:r>
        <w:rPr>
          <w:rFonts w:ascii="Arial" w:hAnsi="Arial" w:cs="Arial"/>
          <w:sz w:val="24"/>
          <w:szCs w:val="24"/>
        </w:rPr>
        <w:t>Autocad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esercizi di figure piane e proiezioni di solidi anche sovrapposti con l'uso del Cad</w:t>
      </w:r>
      <w:r w:rsidRPr="00D71C66">
        <w:rPr>
          <w:rFonts w:ascii="Arial" w:hAnsi="Arial" w:cs="Arial"/>
          <w:sz w:val="24"/>
          <w:szCs w:val="24"/>
        </w:rPr>
        <w:t>.</w:t>
      </w: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ED00C4" w:rsidRPr="00D71C66" w:rsidRDefault="00ED00C4" w:rsidP="00ED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ED00C4" w:rsidRPr="00D71C66" w:rsidRDefault="00ED00C4" w:rsidP="00ED00C4">
      <w:pPr>
        <w:rPr>
          <w:sz w:val="22"/>
        </w:rPr>
      </w:pPr>
    </w:p>
    <w:p w:rsidR="0058739C" w:rsidRPr="00D71C66" w:rsidRDefault="0058739C" w:rsidP="00587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58739C" w:rsidRPr="00D71C66" w:rsidRDefault="0058739C" w:rsidP="0058739C">
      <w:pPr>
        <w:rPr>
          <w:sz w:val="22"/>
        </w:rPr>
      </w:pPr>
    </w:p>
    <w:p w:rsidR="0058739C" w:rsidRPr="00D71C66" w:rsidRDefault="0058739C" w:rsidP="0058739C">
      <w:pPr>
        <w:rPr>
          <w:sz w:val="22"/>
        </w:rPr>
      </w:pPr>
    </w:p>
    <w:p w:rsidR="006F1A80" w:rsidRDefault="006F1A80" w:rsidP="006F1A80">
      <w:pPr>
        <w:rPr>
          <w:sz w:val="22"/>
        </w:rPr>
      </w:pPr>
      <w:r>
        <w:rPr>
          <w:sz w:val="22"/>
        </w:rPr>
        <w:t>Bergamo,____</w:t>
      </w:r>
      <w:r>
        <w:rPr>
          <w:i/>
          <w:sz w:val="22"/>
        </w:rPr>
        <w:t>10/06/2015</w:t>
      </w:r>
      <w:r>
        <w:rPr>
          <w:sz w:val="22"/>
        </w:rPr>
        <w:t>_______</w:t>
      </w:r>
    </w:p>
    <w:p w:rsidR="006F1A80" w:rsidRDefault="006F1A80" w:rsidP="006F1A80">
      <w:pPr>
        <w:rPr>
          <w:sz w:val="22"/>
        </w:rPr>
      </w:pPr>
    </w:p>
    <w:p w:rsidR="006F1A80" w:rsidRDefault="006F1A80" w:rsidP="006F1A80">
      <w:pPr>
        <w:rPr>
          <w:sz w:val="24"/>
          <w:szCs w:val="24"/>
        </w:rPr>
      </w:pPr>
      <w:r>
        <w:rPr>
          <w:sz w:val="24"/>
          <w:szCs w:val="24"/>
        </w:rPr>
        <w:t>Firma del docente ____</w:t>
      </w:r>
      <w:r>
        <w:rPr>
          <w:i/>
          <w:sz w:val="24"/>
          <w:szCs w:val="24"/>
        </w:rPr>
        <w:t>G. Tomasella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6F1A80" w:rsidRDefault="006F1A80" w:rsidP="006F1A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D1625B" w:rsidRDefault="00D1625B" w:rsidP="006F1A80">
      <w:pPr>
        <w:rPr>
          <w:sz w:val="24"/>
          <w:szCs w:val="24"/>
        </w:rPr>
      </w:pPr>
      <w:bookmarkStart w:id="0" w:name="_GoBack"/>
      <w:bookmarkEnd w:id="0"/>
    </w:p>
    <w:sectPr w:rsidR="00D1625B" w:rsidSect="00AB71E2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E2" w:rsidRDefault="009D48E2" w:rsidP="00286586">
      <w:r>
        <w:separator/>
      </w:r>
    </w:p>
  </w:endnote>
  <w:endnote w:type="continuationSeparator" w:id="0">
    <w:p w:rsidR="009D48E2" w:rsidRDefault="009D48E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0439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0439F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0439F7" w:rsidRPr="001375F9">
      <w:rPr>
        <w:sz w:val="16"/>
        <w:szCs w:val="16"/>
      </w:rPr>
      <w:fldChar w:fldCharType="separate"/>
    </w:r>
    <w:r w:rsidR="006F1A80">
      <w:rPr>
        <w:noProof/>
        <w:sz w:val="16"/>
        <w:szCs w:val="16"/>
      </w:rPr>
      <w:t>2</w:t>
    </w:r>
    <w:r w:rsidR="000439F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0439F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0439F7" w:rsidRPr="001375F9">
      <w:rPr>
        <w:sz w:val="16"/>
        <w:szCs w:val="16"/>
      </w:rPr>
      <w:fldChar w:fldCharType="separate"/>
    </w:r>
    <w:r w:rsidR="006F1A80">
      <w:rPr>
        <w:noProof/>
        <w:sz w:val="16"/>
        <w:szCs w:val="16"/>
      </w:rPr>
      <w:t>2</w:t>
    </w:r>
    <w:r w:rsidR="000439F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E2" w:rsidRDefault="009D48E2" w:rsidP="00286586">
      <w:r>
        <w:separator/>
      </w:r>
    </w:p>
  </w:footnote>
  <w:footnote w:type="continuationSeparator" w:id="0">
    <w:p w:rsidR="009D48E2" w:rsidRDefault="009D48E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5386"/>
      <w:gridCol w:w="2362"/>
    </w:tblGrid>
    <w:tr w:rsidR="00B7350B" w:rsidRPr="000F791B" w:rsidTr="00296FF3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B7350B" w:rsidRDefault="0069449C" w:rsidP="009B446D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3605" cy="988695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>ISTITUTO DI ISTRUZIONESUPERIORE</w:t>
          </w:r>
        </w:p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B7350B" w:rsidRDefault="00B7350B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B7350B" w:rsidRDefault="0069449C" w:rsidP="005E1A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88695" cy="988695"/>
                <wp:effectExtent l="19050" t="0" r="1905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1A73" w:rsidRPr="00495705" w:rsidRDefault="005E1A73" w:rsidP="005E1A73">
          <w:pPr>
            <w:jc w:val="center"/>
            <w:rPr>
              <w:sz w:val="16"/>
              <w:lang w:val="en-US"/>
            </w:rPr>
          </w:pPr>
          <w:proofErr w:type="spellStart"/>
          <w:r w:rsidRPr="00495705">
            <w:rPr>
              <w:lang w:val="en-US"/>
            </w:rPr>
            <w:t>Certif</w:t>
          </w:r>
          <w:proofErr w:type="spellEnd"/>
          <w:r w:rsidRPr="00495705">
            <w:rPr>
              <w:lang w:val="en-US"/>
            </w:rPr>
            <w:t xml:space="preserve"> n° 9175.MRS</w:t>
          </w:r>
          <w:r w:rsidRPr="00495705">
            <w:rPr>
              <w:sz w:val="16"/>
              <w:lang w:val="en-US"/>
            </w:rPr>
            <w:t xml:space="preserve"> </w:t>
          </w:r>
        </w:p>
        <w:p w:rsidR="00B7350B" w:rsidRPr="0046745A" w:rsidRDefault="005E1A73" w:rsidP="005E1A73">
          <w:pPr>
            <w:rPr>
              <w:lang w:val="en-US"/>
            </w:rPr>
          </w:pPr>
          <w:r>
            <w:rPr>
              <w:sz w:val="16"/>
              <w:lang w:val="en-US"/>
            </w:rPr>
            <w:t xml:space="preserve">       </w:t>
          </w:r>
          <w:r w:rsidRPr="00495705">
            <w:rPr>
              <w:sz w:val="16"/>
              <w:lang w:val="en-US"/>
            </w:rPr>
            <w:t>Rev. 05  del 01/06/2014</w:t>
          </w:r>
        </w:p>
      </w:tc>
    </w:tr>
    <w:tr w:rsidR="00B7350B">
      <w:trPr>
        <w:cantSplit/>
        <w:trHeight w:val="887"/>
      </w:trPr>
      <w:tc>
        <w:tcPr>
          <w:tcW w:w="2235" w:type="dxa"/>
          <w:vMerge/>
          <w:vAlign w:val="center"/>
        </w:tcPr>
        <w:p w:rsidR="00B7350B" w:rsidRPr="0046745A" w:rsidRDefault="00B7350B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B7350B" w:rsidRDefault="00B7350B">
          <w:pPr>
            <w:jc w:val="center"/>
            <w:rPr>
              <w:sz w:val="1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ALL. 03/P03</w:t>
          </w:r>
        </w:p>
      </w:tc>
      <w:tc>
        <w:tcPr>
          <w:tcW w:w="2362" w:type="dxa"/>
          <w:vMerge/>
        </w:tcPr>
        <w:p w:rsidR="00B7350B" w:rsidRDefault="00B7350B"/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63FB5"/>
    <w:multiLevelType w:val="hybridMultilevel"/>
    <w:tmpl w:val="62864A8A"/>
    <w:lvl w:ilvl="0" w:tplc="AD727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5D"/>
    <w:rsid w:val="000439F7"/>
    <w:rsid w:val="000D10BE"/>
    <w:rsid w:val="000F791B"/>
    <w:rsid w:val="001375F9"/>
    <w:rsid w:val="001F3D61"/>
    <w:rsid w:val="002322C4"/>
    <w:rsid w:val="00283E08"/>
    <w:rsid w:val="00286586"/>
    <w:rsid w:val="00296FF3"/>
    <w:rsid w:val="0035344C"/>
    <w:rsid w:val="00415B8E"/>
    <w:rsid w:val="0046745A"/>
    <w:rsid w:val="0058739C"/>
    <w:rsid w:val="005E1A73"/>
    <w:rsid w:val="00606907"/>
    <w:rsid w:val="0069449C"/>
    <w:rsid w:val="006F1A80"/>
    <w:rsid w:val="00767376"/>
    <w:rsid w:val="0097327D"/>
    <w:rsid w:val="009B446D"/>
    <w:rsid w:val="009D48E2"/>
    <w:rsid w:val="00A176E3"/>
    <w:rsid w:val="00AB71E2"/>
    <w:rsid w:val="00B72602"/>
    <w:rsid w:val="00B7350B"/>
    <w:rsid w:val="00D1625B"/>
    <w:rsid w:val="00D41468"/>
    <w:rsid w:val="00DB1420"/>
    <w:rsid w:val="00DE2703"/>
    <w:rsid w:val="00DF675D"/>
    <w:rsid w:val="00E03DB6"/>
    <w:rsid w:val="00E577AF"/>
    <w:rsid w:val="00EB26F1"/>
    <w:rsid w:val="00E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1E2"/>
  </w:style>
  <w:style w:type="paragraph" w:styleId="Titolo1">
    <w:name w:val="heading 1"/>
    <w:basedOn w:val="Normale"/>
    <w:next w:val="Normale"/>
    <w:qFormat/>
    <w:rsid w:val="00AB71E2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AB71E2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AB71E2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AB71E2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AB71E2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AB71E2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AB71E2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AB71E2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AB71E2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1E2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AB71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AB71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71E2"/>
  </w:style>
  <w:style w:type="paragraph" w:styleId="Rientrocorpodeltesto">
    <w:name w:val="Body Text Indent"/>
    <w:basedOn w:val="Normale"/>
    <w:rsid w:val="00AB71E2"/>
    <w:pPr>
      <w:spacing w:after="120"/>
      <w:ind w:left="283"/>
    </w:pPr>
  </w:style>
  <w:style w:type="character" w:styleId="Collegamentoipertestuale">
    <w:name w:val="Hyperlink"/>
    <w:rsid w:val="00AB71E2"/>
    <w:rPr>
      <w:color w:val="0000FF"/>
      <w:u w:val="single"/>
    </w:rPr>
  </w:style>
  <w:style w:type="paragraph" w:styleId="Intestazione">
    <w:name w:val="header"/>
    <w:basedOn w:val="Normale"/>
    <w:rsid w:val="00AB71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B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</TotalTime>
  <Pages>2</Pages>
  <Words>449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IIS "Mario Rigoni Stern"</Company>
  <LinksUpToDate>false</LinksUpToDate>
  <CharactersWithSpaces>3305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</cp:lastModifiedBy>
  <cp:revision>5</cp:revision>
  <cp:lastPrinted>2015-05-28T10:33:00Z</cp:lastPrinted>
  <dcterms:created xsi:type="dcterms:W3CDTF">2015-05-27T11:38:00Z</dcterms:created>
  <dcterms:modified xsi:type="dcterms:W3CDTF">2015-06-10T12:52:00Z</dcterms:modified>
</cp:coreProperties>
</file>