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5B" w:rsidRDefault="00D1625B" w:rsidP="00511658"/>
    <w:p w:rsidR="00D1625B" w:rsidRDefault="00D1625B">
      <w:pPr>
        <w:pStyle w:val="Titolo4"/>
        <w:rPr>
          <w:b/>
        </w:rPr>
      </w:pPr>
      <w:r>
        <w:rPr>
          <w:b/>
        </w:rPr>
        <w:t>DOCENTE</w:t>
      </w:r>
      <w:r w:rsidR="00DE526C">
        <w:rPr>
          <w:b/>
        </w:rPr>
        <w:t xml:space="preserve"> Giuseppe Turano  </w:t>
      </w:r>
      <w:r w:rsidR="002D67D2">
        <w:rPr>
          <w:b/>
        </w:rPr>
        <w:t xml:space="preserve">  </w:t>
      </w:r>
      <w:r w:rsidR="00DE526C">
        <w:rPr>
          <w:b/>
        </w:rPr>
        <w:t>D</w:t>
      </w:r>
      <w:r w:rsidR="00686F17">
        <w:rPr>
          <w:b/>
        </w:rPr>
        <w:t>ISCIPLINA</w:t>
      </w:r>
      <w:r w:rsidR="00DE526C">
        <w:rPr>
          <w:b/>
        </w:rPr>
        <w:t xml:space="preserve"> Scienze Motorie e Sportive</w:t>
      </w:r>
      <w:r w:rsidR="002D67D2">
        <w:rPr>
          <w:b/>
        </w:rPr>
        <w:t xml:space="preserve">    </w:t>
      </w:r>
      <w:r>
        <w:rPr>
          <w:b/>
        </w:rPr>
        <w:t xml:space="preserve">CLASSE </w:t>
      </w:r>
      <w:r w:rsidR="00DE526C">
        <w:rPr>
          <w:b/>
        </w:rPr>
        <w:t>I</w:t>
      </w:r>
      <w:r w:rsidR="003B6EE7">
        <w:rPr>
          <w:b/>
        </w:rPr>
        <w:t>I A</w:t>
      </w:r>
      <w:r w:rsidR="00DE526C">
        <w:rPr>
          <w:b/>
        </w:rPr>
        <w:t xml:space="preserve"> Pro</w:t>
      </w:r>
    </w:p>
    <w:p w:rsidR="00D1625B" w:rsidRDefault="00D1625B"/>
    <w:p w:rsidR="00D1625B" w:rsidRDefault="00D1625B"/>
    <w:p w:rsidR="00D1625B" w:rsidRDefault="00D1625B">
      <w:pPr>
        <w:jc w:val="center"/>
        <w:rPr>
          <w:b/>
          <w:sz w:val="24"/>
          <w:szCs w:val="24"/>
          <w:u w:val="single"/>
        </w:rPr>
      </w:pPr>
      <w:r>
        <w:rPr>
          <w:b/>
          <w:sz w:val="24"/>
          <w:szCs w:val="24"/>
          <w:u w:val="single"/>
        </w:rPr>
        <w:t>PROGRAMMA ED ARGOMENTI TRATTATI</w:t>
      </w:r>
    </w:p>
    <w:p w:rsidR="00D1625B" w:rsidRDefault="00D1625B">
      <w:pPr>
        <w:rPr>
          <w:u w:val="single"/>
        </w:rPr>
      </w:pPr>
    </w:p>
    <w:p w:rsidR="00511658" w:rsidRDefault="00511658">
      <w:pPr>
        <w:rPr>
          <w:u w:val="single"/>
        </w:rPr>
      </w:pPr>
    </w:p>
    <w:p w:rsidR="00511658" w:rsidRDefault="00511658">
      <w:pPr>
        <w:rPr>
          <w:sz w:val="22"/>
        </w:rPr>
      </w:pPr>
    </w:p>
    <w:p w:rsidR="001C32DE" w:rsidRDefault="001C32DE">
      <w:pPr>
        <w:rPr>
          <w:sz w:val="24"/>
          <w:szCs w:val="24"/>
        </w:rPr>
      </w:pPr>
    </w:p>
    <w:p w:rsidR="00FB6085" w:rsidRDefault="00034442">
      <w:pPr>
        <w:rPr>
          <w:sz w:val="24"/>
          <w:szCs w:val="24"/>
        </w:rPr>
      </w:pPr>
      <w:r>
        <w:rPr>
          <w:sz w:val="24"/>
          <w:szCs w:val="24"/>
        </w:rPr>
        <w:t xml:space="preserve">Durante l'anno scolastico 2015/2016 </w:t>
      </w:r>
      <w:r w:rsidR="001D08CD">
        <w:rPr>
          <w:sz w:val="24"/>
          <w:szCs w:val="24"/>
        </w:rPr>
        <w:t>gli alunni della classe I</w:t>
      </w:r>
      <w:r w:rsidR="003B6EE7">
        <w:rPr>
          <w:sz w:val="24"/>
          <w:szCs w:val="24"/>
        </w:rPr>
        <w:t>I</w:t>
      </w:r>
      <w:r w:rsidR="001D08CD">
        <w:rPr>
          <w:sz w:val="24"/>
          <w:szCs w:val="24"/>
        </w:rPr>
        <w:t xml:space="preserve"> </w:t>
      </w:r>
      <w:r w:rsidR="003B6EE7">
        <w:rPr>
          <w:sz w:val="24"/>
          <w:szCs w:val="24"/>
        </w:rPr>
        <w:t>A</w:t>
      </w:r>
      <w:r w:rsidR="001D08CD">
        <w:rPr>
          <w:sz w:val="24"/>
          <w:szCs w:val="24"/>
        </w:rPr>
        <w:t xml:space="preserve"> Professionale "Servizi per l'Agricoltura e lo sviluppo rurale"</w:t>
      </w:r>
      <w:r w:rsidR="00CB45DF">
        <w:rPr>
          <w:sz w:val="24"/>
          <w:szCs w:val="24"/>
        </w:rPr>
        <w:t xml:space="preserve"> hanno assistito al cambiamento di due docenze per il sopraccitato insegnamento. Quest'ultima variazione non ha recato drastici cambiamenti al programma scolastico. Infatti, gli argomenti trattati risultano essere conformi con le disposizioni nazionali. Durante la prima lezione, tenutasi nel mese di settembre, si ha avuto modo di conoscere </w:t>
      </w:r>
      <w:r w:rsidR="00AC3E64">
        <w:rPr>
          <w:sz w:val="24"/>
          <w:szCs w:val="24"/>
        </w:rPr>
        <w:t xml:space="preserve">globalmente la classe facendo svolgere </w:t>
      </w:r>
      <w:r w:rsidR="003B6EE7">
        <w:rPr>
          <w:sz w:val="24"/>
          <w:szCs w:val="24"/>
        </w:rPr>
        <w:t>giochi di squadra preceduti da un riscaldamento globale e da un'accurata somministrazione di esercizi di stretching al fine di evitare infortuni durante la pratica sportiva.</w:t>
      </w:r>
    </w:p>
    <w:p w:rsidR="00AC3E64" w:rsidRDefault="00FB6085">
      <w:pPr>
        <w:rPr>
          <w:sz w:val="24"/>
          <w:szCs w:val="24"/>
        </w:rPr>
      </w:pPr>
      <w:r>
        <w:rPr>
          <w:sz w:val="24"/>
          <w:szCs w:val="24"/>
        </w:rPr>
        <w:t xml:space="preserve">Al fine di garantire una corretta organizzazione della pratica sportiva si è dato spazio anche alle ore frontali come l'insegnamento delle regole del gioco di basket, calcio e pallavolo. </w:t>
      </w:r>
      <w:r w:rsidR="00AC3E64">
        <w:rPr>
          <w:sz w:val="24"/>
          <w:szCs w:val="24"/>
        </w:rPr>
        <w:br/>
      </w:r>
      <w:r w:rsidR="00CB45DF">
        <w:rPr>
          <w:sz w:val="24"/>
          <w:szCs w:val="24"/>
        </w:rPr>
        <w:t xml:space="preserve"> In un secondo momento sono state disposte delle </w:t>
      </w:r>
      <w:r w:rsidR="00AC3E64">
        <w:rPr>
          <w:sz w:val="24"/>
          <w:szCs w:val="24"/>
        </w:rPr>
        <w:t xml:space="preserve">lezioni </w:t>
      </w:r>
      <w:r w:rsidR="00856D5E">
        <w:rPr>
          <w:sz w:val="24"/>
          <w:szCs w:val="24"/>
        </w:rPr>
        <w:t>per</w:t>
      </w:r>
      <w:r w:rsidR="00AC3E64">
        <w:rPr>
          <w:sz w:val="24"/>
          <w:szCs w:val="24"/>
        </w:rPr>
        <w:t xml:space="preserve"> garantire una completa valutazione motoria di ogni singolo studente per mezzo di sport individuali </w:t>
      </w:r>
      <w:r>
        <w:rPr>
          <w:sz w:val="24"/>
          <w:szCs w:val="24"/>
        </w:rPr>
        <w:t>e giochi con la palla.</w:t>
      </w:r>
      <w:r w:rsidR="00AC3E64">
        <w:rPr>
          <w:sz w:val="24"/>
          <w:szCs w:val="24"/>
        </w:rPr>
        <w:br/>
      </w:r>
      <w:r w:rsidR="00CB45DF">
        <w:rPr>
          <w:sz w:val="24"/>
          <w:szCs w:val="24"/>
        </w:rPr>
        <w:t>Anche la funicella, attrezzo indispensabile per le ore di attività fisica</w:t>
      </w:r>
      <w:r>
        <w:rPr>
          <w:sz w:val="24"/>
          <w:szCs w:val="24"/>
        </w:rPr>
        <w:t>,</w:t>
      </w:r>
      <w:r w:rsidR="00CB45DF">
        <w:rPr>
          <w:sz w:val="24"/>
          <w:szCs w:val="24"/>
        </w:rPr>
        <w:t xml:space="preserve"> è stata presa in considerazione per valutare </w:t>
      </w:r>
      <w:r>
        <w:rPr>
          <w:sz w:val="24"/>
          <w:szCs w:val="24"/>
        </w:rPr>
        <w:t xml:space="preserve">sia </w:t>
      </w:r>
      <w:r w:rsidR="00AC3E64">
        <w:rPr>
          <w:sz w:val="24"/>
          <w:szCs w:val="24"/>
        </w:rPr>
        <w:t>l'impegno cardiovascolare</w:t>
      </w:r>
      <w:r>
        <w:rPr>
          <w:sz w:val="24"/>
          <w:szCs w:val="24"/>
        </w:rPr>
        <w:t xml:space="preserve"> di ogni singolo studente che le capacità coordinative. </w:t>
      </w:r>
    </w:p>
    <w:p w:rsidR="00DE526C" w:rsidRDefault="00AC3E64">
      <w:pPr>
        <w:rPr>
          <w:sz w:val="24"/>
          <w:szCs w:val="24"/>
        </w:rPr>
      </w:pPr>
      <w:r>
        <w:rPr>
          <w:sz w:val="24"/>
          <w:szCs w:val="24"/>
        </w:rPr>
        <w:t>Considerato che lo sport rappresenta una crescita fisica e personale di ogni individuo si è data partic</w:t>
      </w:r>
      <w:r w:rsidR="00FB6085">
        <w:rPr>
          <w:sz w:val="24"/>
          <w:szCs w:val="24"/>
        </w:rPr>
        <w:t xml:space="preserve">olare importanza al concetto di Fair Play. </w:t>
      </w:r>
      <w:r>
        <w:rPr>
          <w:sz w:val="24"/>
          <w:szCs w:val="24"/>
        </w:rPr>
        <w:br/>
      </w:r>
      <w:r w:rsidR="002D67D2">
        <w:rPr>
          <w:sz w:val="24"/>
          <w:szCs w:val="24"/>
        </w:rPr>
        <w:t>Non è mancata la componente agonista di ogni disciplina, infatti la</w:t>
      </w:r>
      <w:r w:rsidR="00FB6085">
        <w:rPr>
          <w:sz w:val="24"/>
          <w:szCs w:val="24"/>
        </w:rPr>
        <w:t xml:space="preserve"> classe ha disputato i tornei d'istituto classificandosi nelle finali di calcio e pallavolo. </w:t>
      </w:r>
      <w:r w:rsidR="00FB6085">
        <w:rPr>
          <w:sz w:val="24"/>
          <w:szCs w:val="24"/>
        </w:rPr>
        <w:br/>
        <w:t>La classe ha sempre dimostrato una particolare attenzione alla materia in questione e a tal proposito si è voluto ampliare il programma inserendo argomenti quali i sistemi energetici delle discipline sportive, i principali movimenti del corpo umano e l'ordinamento sportivo internazionale con il CIO e nazionale con il CONI.</w:t>
      </w:r>
      <w:r w:rsidR="00FB6085">
        <w:rPr>
          <w:sz w:val="24"/>
          <w:szCs w:val="24"/>
        </w:rPr>
        <w:br/>
      </w:r>
      <w:r w:rsidR="00202833">
        <w:rPr>
          <w:sz w:val="24"/>
          <w:szCs w:val="24"/>
        </w:rPr>
        <w:t>Il voto finale è stato calcolato tenendo in consid</w:t>
      </w:r>
      <w:r w:rsidR="002D67D2">
        <w:rPr>
          <w:sz w:val="24"/>
          <w:szCs w:val="24"/>
        </w:rPr>
        <w:t xml:space="preserve">erazione l'impegno, le verifiche orali e pratiche. </w:t>
      </w:r>
    </w:p>
    <w:p w:rsidR="00DE526C" w:rsidRDefault="00DE526C">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rsidP="008E6994">
      <w:pPr>
        <w:rPr>
          <w:sz w:val="22"/>
        </w:rPr>
      </w:pPr>
      <w:r>
        <w:rPr>
          <w:sz w:val="22"/>
        </w:rPr>
        <w:t>Bergamo,__________________</w:t>
      </w:r>
    </w:p>
    <w:p w:rsidR="008E6994" w:rsidRDefault="008E6994" w:rsidP="008E6994">
      <w:pPr>
        <w:rPr>
          <w:sz w:val="22"/>
        </w:rPr>
      </w:pPr>
    </w:p>
    <w:p w:rsidR="008E6994" w:rsidRDefault="008E6994" w:rsidP="008E6994">
      <w:pPr>
        <w:rPr>
          <w:sz w:val="24"/>
          <w:szCs w:val="24"/>
        </w:rPr>
      </w:pPr>
      <w:r>
        <w:rPr>
          <w:sz w:val="24"/>
          <w:szCs w:val="24"/>
        </w:rPr>
        <w:t>Firma del docente ____________________</w:t>
      </w:r>
      <w:r>
        <w:rPr>
          <w:sz w:val="24"/>
          <w:szCs w:val="24"/>
        </w:rPr>
        <w:tab/>
      </w:r>
      <w:r>
        <w:rPr>
          <w:sz w:val="24"/>
          <w:szCs w:val="24"/>
        </w:rPr>
        <w:tab/>
        <w:t xml:space="preserve">Firma degli allievi  </w:t>
      </w:r>
      <w:r>
        <w:rPr>
          <w:sz w:val="24"/>
          <w:szCs w:val="24"/>
        </w:rPr>
        <w:tab/>
        <w:t>1) ___________________</w:t>
      </w:r>
    </w:p>
    <w:p w:rsidR="008E6994" w:rsidRDefault="008E6994" w:rsidP="008E69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___________________</w:t>
      </w:r>
    </w:p>
    <w:p w:rsidR="008E6994" w:rsidRDefault="008E6994">
      <w:pPr>
        <w:rPr>
          <w:sz w:val="24"/>
          <w:szCs w:val="24"/>
        </w:rPr>
      </w:pPr>
    </w:p>
    <w:sectPr w:rsidR="008E6994" w:rsidSect="00CD5EB8">
      <w:headerReference w:type="default" r:id="rId7"/>
      <w:footerReference w:type="even" r:id="rId8"/>
      <w:footerReference w:type="default" r:id="rId9"/>
      <w:pgSz w:w="11906" w:h="16838"/>
      <w:pgMar w:top="794" w:right="1134" w:bottom="794" w:left="1134" w:header="72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57" w:rsidRDefault="00DA2B57" w:rsidP="00286586">
      <w:r>
        <w:separator/>
      </w:r>
    </w:p>
  </w:endnote>
  <w:endnote w:type="continuationSeparator" w:id="0">
    <w:p w:rsidR="00DA2B57" w:rsidRDefault="00DA2B57" w:rsidP="0028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Default="00815717">
    <w:pPr>
      <w:pStyle w:val="Pidipagina"/>
      <w:framePr w:wrap="around" w:vAnchor="text" w:hAnchor="margin" w:xAlign="center" w:y="1"/>
      <w:rPr>
        <w:rStyle w:val="Numeropagina"/>
      </w:rPr>
    </w:pPr>
    <w:r>
      <w:rPr>
        <w:rStyle w:val="Numeropagina"/>
      </w:rPr>
      <w:fldChar w:fldCharType="begin"/>
    </w:r>
    <w:r w:rsidR="00D1625B">
      <w:rPr>
        <w:rStyle w:val="Numeropagina"/>
      </w:rPr>
      <w:instrText xml:space="preserve">PAGE  </w:instrText>
    </w:r>
    <w:r>
      <w:rPr>
        <w:rStyle w:val="Numeropagina"/>
      </w:rPr>
      <w:fldChar w:fldCharType="separate"/>
    </w:r>
    <w:r w:rsidR="00D1625B">
      <w:rPr>
        <w:rStyle w:val="Numeropagina"/>
        <w:noProof/>
      </w:rPr>
      <w:t>1</w:t>
    </w:r>
    <w:r>
      <w:rPr>
        <w:rStyle w:val="Numeropagina"/>
      </w:rPr>
      <w:fldChar w:fldCharType="end"/>
    </w:r>
  </w:p>
  <w:p w:rsidR="00D1625B" w:rsidRDefault="00D162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Pr="001375F9" w:rsidRDefault="00D1625B">
    <w:pPr>
      <w:pStyle w:val="Pidipagina"/>
      <w:jc w:val="right"/>
      <w:rPr>
        <w:sz w:val="16"/>
        <w:szCs w:val="16"/>
      </w:rPr>
    </w:pPr>
    <w:r w:rsidRPr="001375F9">
      <w:rPr>
        <w:sz w:val="16"/>
        <w:szCs w:val="16"/>
      </w:rPr>
      <w:t xml:space="preserve">Pagina </w:t>
    </w:r>
    <w:r w:rsidR="00815717" w:rsidRPr="001375F9">
      <w:rPr>
        <w:sz w:val="16"/>
        <w:szCs w:val="16"/>
      </w:rPr>
      <w:fldChar w:fldCharType="begin"/>
    </w:r>
    <w:r w:rsidRPr="001375F9">
      <w:rPr>
        <w:sz w:val="16"/>
        <w:szCs w:val="16"/>
      </w:rPr>
      <w:instrText xml:space="preserve"> PAGE </w:instrText>
    </w:r>
    <w:r w:rsidR="00815717" w:rsidRPr="001375F9">
      <w:rPr>
        <w:sz w:val="16"/>
        <w:szCs w:val="16"/>
      </w:rPr>
      <w:fldChar w:fldCharType="separate"/>
    </w:r>
    <w:r w:rsidR="00856D5E">
      <w:rPr>
        <w:noProof/>
        <w:sz w:val="16"/>
        <w:szCs w:val="16"/>
      </w:rPr>
      <w:t>1</w:t>
    </w:r>
    <w:r w:rsidR="00815717" w:rsidRPr="001375F9">
      <w:rPr>
        <w:sz w:val="16"/>
        <w:szCs w:val="16"/>
      </w:rPr>
      <w:fldChar w:fldCharType="end"/>
    </w:r>
    <w:r w:rsidRPr="001375F9">
      <w:rPr>
        <w:sz w:val="16"/>
        <w:szCs w:val="16"/>
      </w:rPr>
      <w:t xml:space="preserve"> di </w:t>
    </w:r>
    <w:r w:rsidR="00815717" w:rsidRPr="001375F9">
      <w:rPr>
        <w:sz w:val="16"/>
        <w:szCs w:val="16"/>
      </w:rPr>
      <w:fldChar w:fldCharType="begin"/>
    </w:r>
    <w:r w:rsidRPr="001375F9">
      <w:rPr>
        <w:sz w:val="16"/>
        <w:szCs w:val="16"/>
      </w:rPr>
      <w:instrText xml:space="preserve"> NUMPAGES </w:instrText>
    </w:r>
    <w:r w:rsidR="00815717" w:rsidRPr="001375F9">
      <w:rPr>
        <w:sz w:val="16"/>
        <w:szCs w:val="16"/>
      </w:rPr>
      <w:fldChar w:fldCharType="separate"/>
    </w:r>
    <w:r w:rsidR="00856D5E">
      <w:rPr>
        <w:noProof/>
        <w:sz w:val="16"/>
        <w:szCs w:val="16"/>
      </w:rPr>
      <w:t>1</w:t>
    </w:r>
    <w:r w:rsidR="00815717" w:rsidRPr="001375F9">
      <w:rPr>
        <w:sz w:val="16"/>
        <w:szCs w:val="16"/>
      </w:rPr>
      <w:fldChar w:fldCharType="end"/>
    </w:r>
  </w:p>
  <w:p w:rsidR="00D1625B" w:rsidRPr="001375F9" w:rsidRDefault="00D1625B">
    <w:pPr>
      <w:pStyle w:val="Pidipagina"/>
      <w:rPr>
        <w:sz w:val="16"/>
        <w:szCs w:val="16"/>
      </w:rPr>
    </w:pPr>
  </w:p>
  <w:p w:rsidR="00D1625B" w:rsidRDefault="00D1625B">
    <w:pPr>
      <w:pStyle w:val="Pidipagina"/>
      <w:jc w:val="center"/>
    </w:pPr>
  </w:p>
  <w:p w:rsidR="00D1625B" w:rsidRDefault="00D162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57" w:rsidRDefault="00DA2B57" w:rsidP="00286586">
      <w:r>
        <w:separator/>
      </w:r>
    </w:p>
  </w:footnote>
  <w:footnote w:type="continuationSeparator" w:id="0">
    <w:p w:rsidR="00DA2B57" w:rsidRDefault="00DA2B57" w:rsidP="0028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A39D4" w:rsidRPr="00045915" w:rsidTr="00D50A7C">
      <w:trPr>
        <w:trHeight w:val="1916"/>
      </w:trPr>
      <w:tc>
        <w:tcPr>
          <w:tcW w:w="5000" w:type="pct"/>
          <w:tcBorders>
            <w:top w:val="nil"/>
            <w:left w:val="nil"/>
            <w:bottom w:val="single" w:sz="4" w:space="0" w:color="auto"/>
            <w:right w:val="nil"/>
          </w:tcBorders>
          <w:shd w:val="clear" w:color="auto" w:fill="auto"/>
          <w:vAlign w:val="center"/>
        </w:tcPr>
        <w:p w:rsidR="004A39D4" w:rsidRPr="00045915" w:rsidRDefault="00202833" w:rsidP="00D50A7C">
          <w:pPr>
            <w:jc w:val="center"/>
            <w:rPr>
              <w:color w:val="000000"/>
            </w:rPr>
          </w:pPr>
          <w:r>
            <w:rPr>
              <w:noProof/>
            </w:rPr>
            <w:drawing>
              <wp:anchor distT="0" distB="0" distL="114300" distR="114300" simplePos="0" relativeHeight="25165772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Ministero della Pubblica Istruzione</w:t>
          </w:r>
        </w:p>
        <w:p w:rsidR="004A39D4" w:rsidRPr="00045915" w:rsidRDefault="004A39D4" w:rsidP="00D50A7C">
          <w:pPr>
            <w:jc w:val="center"/>
            <w:rPr>
              <w:rFonts w:ascii="Verdana" w:hAnsi="Verdana"/>
              <w:color w:val="000000"/>
              <w:sz w:val="22"/>
              <w:szCs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Via Borgo Palazzo 128-24125 Bergamo</w:t>
          </w:r>
        </w:p>
        <w:p w:rsidR="004A39D4" w:rsidRPr="00045915" w:rsidRDefault="004A39D4" w:rsidP="00D50A7C">
          <w:pPr>
            <w:jc w:val="center"/>
            <w:rPr>
              <w:rFonts w:ascii="Verdana" w:hAnsi="Verdana"/>
              <w:sz w:val="22"/>
              <w:szCs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4A39D4" w:rsidRPr="00045915" w:rsidRDefault="004A39D4" w:rsidP="00D50A7C">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4A39D4" w:rsidRPr="00E21266" w:rsidTr="00D50A7C">
      <w:trPr>
        <w:trHeight w:val="161"/>
      </w:trPr>
      <w:tc>
        <w:tcPr>
          <w:tcW w:w="5000" w:type="pct"/>
          <w:tcBorders>
            <w:top w:val="single" w:sz="4" w:space="0" w:color="auto"/>
          </w:tcBorders>
          <w:shd w:val="clear" w:color="auto" w:fill="auto"/>
          <w:vAlign w:val="center"/>
        </w:tcPr>
        <w:p w:rsidR="004A39D4" w:rsidRPr="00E21266" w:rsidRDefault="004A39D4" w:rsidP="00D50A7C">
          <w:pPr>
            <w:jc w:val="center"/>
            <w:rPr>
              <w:rFonts w:ascii="Verdana" w:eastAsia="Batang" w:hAnsi="Verdana"/>
              <w:b/>
              <w:bCs/>
              <w:sz w:val="24"/>
              <w:szCs w:val="24"/>
            </w:rPr>
          </w:pPr>
          <w:r>
            <w:rPr>
              <w:rFonts w:ascii="Verdana" w:eastAsia="Batang" w:hAnsi="Verdana"/>
              <w:b/>
              <w:bCs/>
              <w:sz w:val="24"/>
              <w:szCs w:val="24"/>
            </w:rPr>
            <w:t xml:space="preserve">PROGRAMMA SVOLTO – </w:t>
          </w:r>
          <w:proofErr w:type="spellStart"/>
          <w:r>
            <w:rPr>
              <w:rFonts w:ascii="Verdana" w:eastAsia="Batang" w:hAnsi="Verdana"/>
              <w:b/>
              <w:bCs/>
              <w:sz w:val="24"/>
              <w:szCs w:val="24"/>
            </w:rPr>
            <w:t>ALL</w:t>
          </w:r>
          <w:proofErr w:type="spellEnd"/>
          <w:r>
            <w:rPr>
              <w:rFonts w:ascii="Verdana" w:eastAsia="Batang" w:hAnsi="Verdana"/>
              <w:b/>
              <w:bCs/>
              <w:sz w:val="24"/>
              <w:szCs w:val="24"/>
            </w:rPr>
            <w:t>. 03/P03</w:t>
          </w:r>
        </w:p>
      </w:tc>
    </w:tr>
  </w:tbl>
  <w:p w:rsidR="00D1625B" w:rsidRPr="004A39D4" w:rsidRDefault="00D1625B" w:rsidP="004A39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3">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7">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BC0668"/>
    <w:multiLevelType w:val="singleLevel"/>
    <w:tmpl w:val="04100011"/>
    <w:lvl w:ilvl="0">
      <w:start w:val="1"/>
      <w:numFmt w:val="decimal"/>
      <w:lvlText w:val="%1)"/>
      <w:lvlJc w:val="left"/>
      <w:pPr>
        <w:tabs>
          <w:tab w:val="num" w:pos="360"/>
        </w:tabs>
        <w:ind w:left="360" w:hanging="360"/>
      </w:pPr>
      <w:rPr>
        <w:rFonts w:hint="default"/>
      </w:rPr>
    </w:lvl>
  </w:abstractNum>
  <w:abstractNum w:abstractNumId="9">
    <w:nsid w:val="2D803512"/>
    <w:multiLevelType w:val="singleLevel"/>
    <w:tmpl w:val="554EF034"/>
    <w:lvl w:ilvl="0">
      <w:numFmt w:val="bullet"/>
      <w:lvlText w:val="-"/>
      <w:lvlJc w:val="left"/>
      <w:pPr>
        <w:tabs>
          <w:tab w:val="num" w:pos="360"/>
        </w:tabs>
        <w:ind w:left="360" w:hanging="360"/>
      </w:pPr>
      <w:rPr>
        <w:rFonts w:hint="default"/>
      </w:rPr>
    </w:lvl>
  </w:abstractNum>
  <w:abstractNum w:abstractNumId="1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066C7F"/>
    <w:multiLevelType w:val="singleLevel"/>
    <w:tmpl w:val="477E0056"/>
    <w:lvl w:ilvl="0">
      <w:numFmt w:val="bullet"/>
      <w:lvlText w:val="-"/>
      <w:lvlJc w:val="left"/>
      <w:pPr>
        <w:tabs>
          <w:tab w:val="num" w:pos="360"/>
        </w:tabs>
        <w:ind w:left="360" w:hanging="360"/>
      </w:pPr>
      <w:rPr>
        <w:rFonts w:hint="default"/>
      </w:rPr>
    </w:lvl>
  </w:abstractNum>
  <w:abstractNum w:abstractNumId="12">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16">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17">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1">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9"/>
  </w:num>
  <w:num w:numId="3">
    <w:abstractNumId w:val="11"/>
  </w:num>
  <w:num w:numId="4">
    <w:abstractNumId w:val="6"/>
  </w:num>
  <w:num w:numId="5">
    <w:abstractNumId w:val="7"/>
  </w:num>
  <w:num w:numId="6">
    <w:abstractNumId w:val="0"/>
  </w:num>
  <w:num w:numId="7">
    <w:abstractNumId w:val="13"/>
  </w:num>
  <w:num w:numId="8">
    <w:abstractNumId w:val="10"/>
  </w:num>
  <w:num w:numId="9">
    <w:abstractNumId w:val="3"/>
  </w:num>
  <w:num w:numId="10">
    <w:abstractNumId w:val="14"/>
  </w:num>
  <w:num w:numId="11">
    <w:abstractNumId w:val="1"/>
  </w:num>
  <w:num w:numId="12">
    <w:abstractNumId w:val="20"/>
  </w:num>
  <w:num w:numId="13">
    <w:abstractNumId w:val="12"/>
  </w:num>
  <w:num w:numId="14">
    <w:abstractNumId w:val="16"/>
  </w:num>
  <w:num w:numId="15">
    <w:abstractNumId w:val="4"/>
  </w:num>
  <w:num w:numId="16">
    <w:abstractNumId w:val="21"/>
  </w:num>
  <w:num w:numId="17">
    <w:abstractNumId w:val="19"/>
  </w:num>
  <w:num w:numId="18">
    <w:abstractNumId w:val="18"/>
  </w:num>
  <w:num w:numId="19">
    <w:abstractNumId w:val="5"/>
  </w:num>
  <w:num w:numId="20">
    <w:abstractNumId w:val="15"/>
  </w:num>
  <w:num w:numId="21">
    <w:abstractNumId w:val="1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DF675D"/>
    <w:rsid w:val="00034442"/>
    <w:rsid w:val="000D779E"/>
    <w:rsid w:val="001375F9"/>
    <w:rsid w:val="00185D90"/>
    <w:rsid w:val="001C32DE"/>
    <w:rsid w:val="001D08CD"/>
    <w:rsid w:val="001F3D61"/>
    <w:rsid w:val="00202833"/>
    <w:rsid w:val="00283E08"/>
    <w:rsid w:val="00286586"/>
    <w:rsid w:val="00296FF3"/>
    <w:rsid w:val="002D67D2"/>
    <w:rsid w:val="0035344C"/>
    <w:rsid w:val="003B6EE7"/>
    <w:rsid w:val="00415B8E"/>
    <w:rsid w:val="0047580A"/>
    <w:rsid w:val="004A39D4"/>
    <w:rsid w:val="00511658"/>
    <w:rsid w:val="005E168E"/>
    <w:rsid w:val="00686F17"/>
    <w:rsid w:val="006D75D2"/>
    <w:rsid w:val="00815717"/>
    <w:rsid w:val="008309BA"/>
    <w:rsid w:val="00835F01"/>
    <w:rsid w:val="00856D5E"/>
    <w:rsid w:val="008E6994"/>
    <w:rsid w:val="009B446D"/>
    <w:rsid w:val="009F0AD6"/>
    <w:rsid w:val="00A260B7"/>
    <w:rsid w:val="00AC3E64"/>
    <w:rsid w:val="00B267AD"/>
    <w:rsid w:val="00B72602"/>
    <w:rsid w:val="00B7350B"/>
    <w:rsid w:val="00C7007D"/>
    <w:rsid w:val="00CB45DF"/>
    <w:rsid w:val="00CD5EB8"/>
    <w:rsid w:val="00D1625B"/>
    <w:rsid w:val="00D41468"/>
    <w:rsid w:val="00D50A7C"/>
    <w:rsid w:val="00DA2B57"/>
    <w:rsid w:val="00DD4F29"/>
    <w:rsid w:val="00DE2703"/>
    <w:rsid w:val="00DE526C"/>
    <w:rsid w:val="00DF4D24"/>
    <w:rsid w:val="00DF675D"/>
    <w:rsid w:val="00E03DB6"/>
    <w:rsid w:val="00EA03C0"/>
    <w:rsid w:val="00FB6085"/>
    <w:rsid w:val="00FF37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5EB8"/>
  </w:style>
  <w:style w:type="paragraph" w:styleId="Titolo1">
    <w:name w:val="heading 1"/>
    <w:basedOn w:val="Normale"/>
    <w:next w:val="Normale"/>
    <w:qFormat/>
    <w:rsid w:val="00CD5EB8"/>
    <w:pPr>
      <w:keepNext/>
      <w:widowControl w:val="0"/>
      <w:jc w:val="center"/>
      <w:outlineLvl w:val="0"/>
    </w:pPr>
    <w:rPr>
      <w:b/>
      <w:snapToGrid w:val="0"/>
      <w:sz w:val="24"/>
      <w:u w:val="single"/>
    </w:rPr>
  </w:style>
  <w:style w:type="paragraph" w:styleId="Titolo2">
    <w:name w:val="heading 2"/>
    <w:basedOn w:val="Normale"/>
    <w:next w:val="Normale"/>
    <w:qFormat/>
    <w:rsid w:val="00CD5EB8"/>
    <w:pPr>
      <w:keepNext/>
      <w:widowControl w:val="0"/>
      <w:jc w:val="center"/>
      <w:outlineLvl w:val="1"/>
    </w:pPr>
    <w:rPr>
      <w:snapToGrid w:val="0"/>
      <w:sz w:val="24"/>
    </w:rPr>
  </w:style>
  <w:style w:type="paragraph" w:styleId="Titolo3">
    <w:name w:val="heading 3"/>
    <w:basedOn w:val="Normale"/>
    <w:next w:val="Normale"/>
    <w:qFormat/>
    <w:rsid w:val="00CD5EB8"/>
    <w:pPr>
      <w:keepNext/>
      <w:widowControl w:val="0"/>
      <w:jc w:val="both"/>
      <w:outlineLvl w:val="2"/>
    </w:pPr>
    <w:rPr>
      <w:snapToGrid w:val="0"/>
      <w:sz w:val="24"/>
      <w:u w:val="single"/>
    </w:rPr>
  </w:style>
  <w:style w:type="paragraph" w:styleId="Titolo4">
    <w:name w:val="heading 4"/>
    <w:basedOn w:val="Normale"/>
    <w:next w:val="Normale"/>
    <w:qFormat/>
    <w:rsid w:val="00CD5EB8"/>
    <w:pPr>
      <w:keepNext/>
      <w:widowControl w:val="0"/>
      <w:jc w:val="both"/>
      <w:outlineLvl w:val="3"/>
    </w:pPr>
    <w:rPr>
      <w:snapToGrid w:val="0"/>
      <w:sz w:val="24"/>
    </w:rPr>
  </w:style>
  <w:style w:type="paragraph" w:styleId="Titolo5">
    <w:name w:val="heading 5"/>
    <w:basedOn w:val="Normale"/>
    <w:next w:val="Normale"/>
    <w:qFormat/>
    <w:rsid w:val="00CD5EB8"/>
    <w:pPr>
      <w:keepNext/>
      <w:widowControl w:val="0"/>
      <w:jc w:val="right"/>
      <w:outlineLvl w:val="4"/>
    </w:pPr>
    <w:rPr>
      <w:b/>
      <w:snapToGrid w:val="0"/>
      <w:sz w:val="24"/>
    </w:rPr>
  </w:style>
  <w:style w:type="paragraph" w:styleId="Titolo6">
    <w:name w:val="heading 6"/>
    <w:basedOn w:val="Normale"/>
    <w:next w:val="Normale"/>
    <w:qFormat/>
    <w:rsid w:val="00CD5EB8"/>
    <w:pPr>
      <w:keepNext/>
      <w:widowControl w:val="0"/>
      <w:jc w:val="center"/>
      <w:outlineLvl w:val="5"/>
    </w:pPr>
    <w:rPr>
      <w:b/>
      <w:snapToGrid w:val="0"/>
      <w:sz w:val="24"/>
    </w:rPr>
  </w:style>
  <w:style w:type="paragraph" w:styleId="Titolo7">
    <w:name w:val="heading 7"/>
    <w:basedOn w:val="Normale"/>
    <w:next w:val="Normale"/>
    <w:qFormat/>
    <w:rsid w:val="00CD5EB8"/>
    <w:pPr>
      <w:keepNext/>
      <w:jc w:val="center"/>
      <w:outlineLvl w:val="6"/>
    </w:pPr>
    <w:rPr>
      <w:b/>
      <w:sz w:val="28"/>
    </w:rPr>
  </w:style>
  <w:style w:type="paragraph" w:styleId="Titolo8">
    <w:name w:val="heading 8"/>
    <w:basedOn w:val="Normale"/>
    <w:next w:val="Normale"/>
    <w:qFormat/>
    <w:rsid w:val="00CD5EB8"/>
    <w:pPr>
      <w:keepNext/>
      <w:jc w:val="center"/>
      <w:outlineLvl w:val="7"/>
    </w:pPr>
    <w:rPr>
      <w:b/>
      <w:sz w:val="40"/>
    </w:rPr>
  </w:style>
  <w:style w:type="paragraph" w:styleId="Titolo9">
    <w:name w:val="heading 9"/>
    <w:basedOn w:val="Normale"/>
    <w:next w:val="Normale"/>
    <w:qFormat/>
    <w:rsid w:val="00CD5EB8"/>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D5EB8"/>
    <w:pPr>
      <w:jc w:val="center"/>
    </w:pPr>
    <w:rPr>
      <w:b/>
      <w:sz w:val="32"/>
    </w:rPr>
  </w:style>
  <w:style w:type="paragraph" w:customStyle="1" w:styleId="Corpotesto">
    <w:name w:val="Corpo testo"/>
    <w:basedOn w:val="Normale"/>
    <w:rsid w:val="00CD5EB8"/>
    <w:pPr>
      <w:widowControl w:val="0"/>
      <w:jc w:val="both"/>
    </w:pPr>
    <w:rPr>
      <w:snapToGrid w:val="0"/>
      <w:sz w:val="24"/>
    </w:rPr>
  </w:style>
  <w:style w:type="paragraph" w:styleId="Pidipagina">
    <w:name w:val="footer"/>
    <w:basedOn w:val="Normale"/>
    <w:rsid w:val="00CD5EB8"/>
    <w:pPr>
      <w:tabs>
        <w:tab w:val="center" w:pos="4819"/>
        <w:tab w:val="right" w:pos="9638"/>
      </w:tabs>
    </w:pPr>
  </w:style>
  <w:style w:type="character" w:styleId="Numeropagina">
    <w:name w:val="page number"/>
    <w:basedOn w:val="Carpredefinitoparagrafo"/>
    <w:rsid w:val="00CD5EB8"/>
  </w:style>
  <w:style w:type="paragraph" w:styleId="Rientrocorpodeltesto">
    <w:name w:val="Body Text Indent"/>
    <w:basedOn w:val="Normale"/>
    <w:rsid w:val="00CD5EB8"/>
    <w:pPr>
      <w:spacing w:after="120"/>
      <w:ind w:left="283"/>
    </w:pPr>
  </w:style>
  <w:style w:type="character" w:styleId="Collegamentoipertestuale">
    <w:name w:val="Hyperlink"/>
    <w:rsid w:val="00CD5EB8"/>
    <w:rPr>
      <w:color w:val="0000FF"/>
      <w:u w:val="single"/>
    </w:rPr>
  </w:style>
  <w:style w:type="paragraph" w:styleId="Intestazione">
    <w:name w:val="header"/>
    <w:basedOn w:val="Normale"/>
    <w:rsid w:val="00CD5EB8"/>
    <w:pPr>
      <w:tabs>
        <w:tab w:val="center" w:pos="4819"/>
        <w:tab w:val="right" w:pos="9638"/>
      </w:tabs>
    </w:pPr>
  </w:style>
  <w:style w:type="paragraph" w:styleId="Testofumetto">
    <w:name w:val="Balloon Text"/>
    <w:basedOn w:val="Normale"/>
    <w:semiHidden/>
    <w:rsid w:val="00CD5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9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modello1.dot</Template>
  <TotalTime>2</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Giuseppe</cp:lastModifiedBy>
  <cp:revision>4</cp:revision>
  <cp:lastPrinted>2004-07-15T09:08:00Z</cp:lastPrinted>
  <dcterms:created xsi:type="dcterms:W3CDTF">2016-05-31T15:36:00Z</dcterms:created>
  <dcterms:modified xsi:type="dcterms:W3CDTF">2016-06-01T08:33:00Z</dcterms:modified>
</cp:coreProperties>
</file>