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CA1F74">
        <w:rPr>
          <w:b/>
          <w:sz w:val="22"/>
          <w:szCs w:val="22"/>
        </w:rPr>
        <w:t xml:space="preserve">                 CLASSE    3 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2B398A" w:rsidRDefault="002B398A" w:rsidP="002B398A">
      <w:pPr>
        <w:jc w:val="both"/>
        <w:rPr>
          <w:bCs/>
          <w:u w:val="single"/>
        </w:rPr>
      </w:pP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</w:rPr>
      </w:pPr>
    </w:p>
    <w:p w:rsidR="00CA1F74" w:rsidRDefault="00CA1F74" w:rsidP="00CA1F74">
      <w:pPr>
        <w:jc w:val="both"/>
        <w:rPr>
          <w:bCs/>
          <w:u w:val="single"/>
        </w:rPr>
      </w:pPr>
      <w:r>
        <w:rPr>
          <w:bCs/>
          <w:u w:val="single"/>
        </w:rPr>
        <w:t>Crescita psicosessuale equilibrata.</w:t>
      </w:r>
    </w:p>
    <w:p w:rsidR="00CA1F74" w:rsidRDefault="00CA1F74" w:rsidP="00CA1F74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sessualità. Identità di genere e di ruolo.</w:t>
      </w:r>
    </w:p>
    <w:p w:rsidR="00CA1F74" w:rsidRDefault="00CA1F74" w:rsidP="00CA1F74">
      <w:pPr>
        <w:jc w:val="both"/>
        <w:rPr>
          <w:bCs/>
        </w:rPr>
      </w:pPr>
      <w:r>
        <w:rPr>
          <w:bCs/>
        </w:rPr>
        <w:t>La sessualità in riferimento alla teoria della differenziazione psicosessuale e psicoanalitica.</w:t>
      </w:r>
    </w:p>
    <w:p w:rsidR="00CA1F74" w:rsidRDefault="00CA1F74" w:rsidP="00CA1F74">
      <w:pPr>
        <w:jc w:val="both"/>
        <w:rPr>
          <w:bCs/>
        </w:rPr>
      </w:pPr>
      <w:r>
        <w:rPr>
          <w:bCs/>
        </w:rPr>
        <w:t>Le devianze, in particolar modo l’omosessualità: la cultura laica e la cultura religiosa (due realtà a confronto).</w:t>
      </w:r>
    </w:p>
    <w:p w:rsidR="00CA1F74" w:rsidRDefault="00CA1F74" w:rsidP="00CA1F74">
      <w:pPr>
        <w:jc w:val="both"/>
        <w:rPr>
          <w:bCs/>
        </w:rPr>
      </w:pP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>
          <w:rPr>
            <w:bCs/>
          </w:rPr>
          <w:t>la Chiesa</w:t>
        </w:r>
      </w:smartTag>
      <w:r>
        <w:rPr>
          <w:bCs/>
        </w:rPr>
        <w:t xml:space="preserve"> come ragionano nei confronti della sessualità (alcuni riferimenti al libro della Genesi e al Cantico dei Cantici, alle lettere di Paolo apostolo e ai Vangeli).</w:t>
      </w:r>
    </w:p>
    <w:p w:rsidR="00CA1F74" w:rsidRDefault="00CA1F74" w:rsidP="00CA1F74">
      <w:pPr>
        <w:jc w:val="both"/>
        <w:rPr>
          <w:bCs/>
        </w:rPr>
      </w:pPr>
      <w:r>
        <w:rPr>
          <w:bCs/>
        </w:rPr>
        <w:t>Quali valori possibili ancora in riferimento alla sessualità? La castità e la verginità.</w:t>
      </w:r>
    </w:p>
    <w:p w:rsidR="00CA1F74" w:rsidRDefault="00CA1F74" w:rsidP="00CA1F74">
      <w:pPr>
        <w:jc w:val="both"/>
        <w:rPr>
          <w:bCs/>
        </w:rPr>
      </w:pPr>
      <w:r>
        <w:rPr>
          <w:bCs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>
        <w:rPr>
          <w:bCs/>
        </w:rPr>
        <w:t>conformismo…</w:t>
      </w:r>
      <w:proofErr w:type="spellEnd"/>
      <w:r>
        <w:rPr>
          <w:bCs/>
        </w:rPr>
        <w:t xml:space="preserve">). </w:t>
      </w: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9D199C" w:rsidRDefault="009D199C" w:rsidP="009D199C">
      <w:pPr>
        <w:jc w:val="both"/>
        <w:rPr>
          <w:u w:val="single"/>
        </w:rPr>
      </w:pPr>
      <w:r>
        <w:rPr>
          <w:u w:val="single"/>
        </w:rPr>
        <w:t>Maria Maddalena/Templari/Sacro Graal</w:t>
      </w:r>
    </w:p>
    <w:p w:rsidR="009D199C" w:rsidRDefault="009D199C" w:rsidP="009D199C">
      <w:pPr>
        <w:jc w:val="both"/>
      </w:pPr>
      <w:r>
        <w:t>Vangeli Canonici e Apocrifi: differenze e similitudini (accenni).</w:t>
      </w:r>
    </w:p>
    <w:p w:rsidR="009D199C" w:rsidRDefault="009D199C" w:rsidP="009D199C">
      <w:pPr>
        <w:jc w:val="both"/>
      </w:pPr>
      <w:r>
        <w:t>Maria Maddalena: quel poco di storiografia di cui si è a conoscenza. Tra storia e leggenda.</w:t>
      </w:r>
    </w:p>
    <w:p w:rsidR="009D199C" w:rsidRDefault="009D199C" w:rsidP="009D199C">
      <w:pPr>
        <w:jc w:val="both"/>
      </w:pPr>
      <w:r>
        <w:t>Maria Maddalena nei vangeli.</w:t>
      </w:r>
    </w:p>
    <w:p w:rsidR="009D199C" w:rsidRDefault="009D199C" w:rsidP="009D199C">
      <w:pPr>
        <w:jc w:val="both"/>
      </w:pPr>
      <w:r>
        <w:t xml:space="preserve">Il romanzo di Dan </w:t>
      </w:r>
      <w:proofErr w:type="spellStart"/>
      <w:r>
        <w:t>Brown</w:t>
      </w:r>
      <w:proofErr w:type="spellEnd"/>
      <w:r>
        <w:t xml:space="preserve"> “Il Codice da Vinci”: possibili tracce di lettura.</w:t>
      </w:r>
    </w:p>
    <w:p w:rsidR="009D199C" w:rsidRDefault="009D199C" w:rsidP="009D199C">
      <w:pPr>
        <w:jc w:val="both"/>
      </w:pPr>
      <w:r>
        <w:t>I templari: nascita e decadimento del movimento.</w:t>
      </w:r>
    </w:p>
    <w:p w:rsidR="009D199C" w:rsidRDefault="009D199C" w:rsidP="009D199C">
      <w:pPr>
        <w:jc w:val="both"/>
      </w:pPr>
      <w:r>
        <w:t>Il Santo Graal: tra storia e leggenda.</w:t>
      </w:r>
    </w:p>
    <w:p w:rsidR="009D199C" w:rsidRDefault="009D199C" w:rsidP="009D199C">
      <w:pPr>
        <w:jc w:val="both"/>
      </w:pPr>
      <w:r>
        <w:t>La Sindone (accenni).</w:t>
      </w:r>
    </w:p>
    <w:p w:rsidR="009D199C" w:rsidRDefault="009D199C" w:rsidP="009D199C"/>
    <w:p w:rsidR="009D199C" w:rsidRDefault="009D199C" w:rsidP="00843655">
      <w:pPr>
        <w:jc w:val="both"/>
        <w:rPr>
          <w:b/>
          <w:sz w:val="24"/>
          <w:szCs w:val="24"/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0B4120" w:rsidP="00A079E5">
      <w:pPr>
        <w:rPr>
          <w:sz w:val="22"/>
          <w:szCs w:val="22"/>
        </w:rPr>
      </w:pPr>
      <w:r>
        <w:rPr>
          <w:sz w:val="22"/>
          <w:szCs w:val="22"/>
        </w:rPr>
        <w:t>Bergamo,  28 maggio</w:t>
      </w:r>
      <w:r w:rsidR="00783AEC">
        <w:rPr>
          <w:sz w:val="22"/>
          <w:szCs w:val="22"/>
        </w:rPr>
        <w:t xml:space="preserve"> 2016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885D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885DF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885DFF" w:rsidRPr="001375F9">
      <w:rPr>
        <w:sz w:val="16"/>
        <w:szCs w:val="16"/>
      </w:rPr>
      <w:fldChar w:fldCharType="separate"/>
    </w:r>
    <w:r w:rsidR="000B4120">
      <w:rPr>
        <w:noProof/>
        <w:sz w:val="16"/>
        <w:szCs w:val="16"/>
      </w:rPr>
      <w:t>1</w:t>
    </w:r>
    <w:r w:rsidR="00885DFF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885DF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885DFF" w:rsidRPr="001375F9">
      <w:rPr>
        <w:sz w:val="16"/>
        <w:szCs w:val="16"/>
      </w:rPr>
      <w:fldChar w:fldCharType="separate"/>
    </w:r>
    <w:r w:rsidR="000B4120">
      <w:rPr>
        <w:noProof/>
        <w:sz w:val="16"/>
        <w:szCs w:val="16"/>
      </w:rPr>
      <w:t>1</w:t>
    </w:r>
    <w:r w:rsidR="00885DFF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885DFF" w:rsidP="000164C1">
          <w:pPr>
            <w:jc w:val="center"/>
            <w:rPr>
              <w:color w:val="000000"/>
            </w:rPr>
          </w:pPr>
          <w:r w:rsidRPr="00885DF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885DFF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65752"/>
    <w:rsid w:val="000B4120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6C09AB"/>
    <w:rsid w:val="0072204B"/>
    <w:rsid w:val="00783AEC"/>
    <w:rsid w:val="00843655"/>
    <w:rsid w:val="00885DFF"/>
    <w:rsid w:val="00920A76"/>
    <w:rsid w:val="00966FE8"/>
    <w:rsid w:val="009B446D"/>
    <w:rsid w:val="009D199C"/>
    <w:rsid w:val="009F0068"/>
    <w:rsid w:val="00A07596"/>
    <w:rsid w:val="00A079E5"/>
    <w:rsid w:val="00A625EF"/>
    <w:rsid w:val="00AE1306"/>
    <w:rsid w:val="00B72602"/>
    <w:rsid w:val="00B7350B"/>
    <w:rsid w:val="00BA2256"/>
    <w:rsid w:val="00C72789"/>
    <w:rsid w:val="00C841DA"/>
    <w:rsid w:val="00CA1F74"/>
    <w:rsid w:val="00D1625B"/>
    <w:rsid w:val="00D41468"/>
    <w:rsid w:val="00DC4A9E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9B3D-19C6-4386-AA23-3AD1495D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1461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16</cp:revision>
  <cp:lastPrinted>2004-07-15T09:08:00Z</cp:lastPrinted>
  <dcterms:created xsi:type="dcterms:W3CDTF">2014-04-28T03:03:00Z</dcterms:created>
  <dcterms:modified xsi:type="dcterms:W3CDTF">2016-05-10T01:26:00Z</dcterms:modified>
</cp:coreProperties>
</file>