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66" w:rsidRDefault="00037266" w:rsidP="00037266">
      <w:pPr>
        <w:pStyle w:val="Titolo4"/>
        <w:jc w:val="center"/>
      </w:pPr>
      <w:r>
        <w:t>PIANO DI LAVO</w:t>
      </w:r>
      <w:r w:rsidR="008C5E63">
        <w:t>RO DISCIPLINARE        A.S. 2017/2018</w:t>
      </w:r>
    </w:p>
    <w:p w:rsidR="00037266" w:rsidRPr="002B05C4" w:rsidRDefault="00037266" w:rsidP="00037266"/>
    <w:p w:rsidR="00037266" w:rsidRPr="002B05C4" w:rsidRDefault="00037266" w:rsidP="00037266">
      <w:pPr>
        <w:suppressAutoHyphens/>
        <w:ind w:right="-285"/>
        <w:rPr>
          <w:kern w:val="1"/>
          <w:lang w:eastAsia="ar-SA"/>
        </w:rPr>
      </w:pPr>
      <w:r w:rsidRPr="002B05C4">
        <w:rPr>
          <w:b/>
          <w:kern w:val="1"/>
          <w:lang w:eastAsia="ar-SA"/>
        </w:rPr>
        <w:t>DOCENTI:</w:t>
      </w:r>
      <w:r w:rsidRPr="002B05C4">
        <w:rPr>
          <w:kern w:val="1"/>
          <w:lang w:eastAsia="ar-SA"/>
        </w:rPr>
        <w:t xml:space="preserve">  </w:t>
      </w:r>
      <w:r w:rsidR="00B15D65">
        <w:rPr>
          <w:kern w:val="1"/>
          <w:lang w:eastAsia="ar-SA"/>
        </w:rPr>
        <w:t>CASSARINO  E. -</w:t>
      </w:r>
      <w:r w:rsidR="00292770">
        <w:rPr>
          <w:kern w:val="1"/>
          <w:lang w:eastAsia="ar-SA"/>
        </w:rPr>
        <w:t xml:space="preserve">  </w:t>
      </w:r>
      <w:r w:rsidRPr="002B05C4">
        <w:rPr>
          <w:kern w:val="1"/>
          <w:lang w:eastAsia="ar-SA"/>
        </w:rPr>
        <w:t xml:space="preserve"> </w:t>
      </w:r>
      <w:r w:rsidR="005F51AF">
        <w:rPr>
          <w:kern w:val="1"/>
          <w:lang w:eastAsia="ar-SA"/>
        </w:rPr>
        <w:t xml:space="preserve">MUTTI P. - </w:t>
      </w:r>
      <w:bookmarkStart w:id="0" w:name="_GoBack"/>
      <w:bookmarkEnd w:id="0"/>
      <w:r>
        <w:rPr>
          <w:kern w:val="1"/>
          <w:lang w:eastAsia="ar-SA"/>
        </w:rPr>
        <w:t>LAGANÀ</w:t>
      </w:r>
      <w:r w:rsidRPr="002B05C4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 O</w:t>
      </w:r>
      <w:r w:rsidRPr="002B05C4">
        <w:rPr>
          <w:kern w:val="1"/>
          <w:lang w:eastAsia="ar-SA"/>
        </w:rPr>
        <w:t xml:space="preserve">.  </w:t>
      </w:r>
    </w:p>
    <w:p w:rsidR="00037266" w:rsidRPr="002B05C4" w:rsidRDefault="00037266" w:rsidP="00037266">
      <w:pPr>
        <w:suppressAutoHyphens/>
        <w:ind w:right="-285"/>
        <w:rPr>
          <w:kern w:val="1"/>
          <w:lang w:eastAsia="ar-SA"/>
        </w:rPr>
      </w:pPr>
      <w:r w:rsidRPr="002B05C4">
        <w:rPr>
          <w:b/>
          <w:kern w:val="1"/>
          <w:lang w:eastAsia="ar-SA"/>
        </w:rPr>
        <w:t>MATERIA:</w:t>
      </w:r>
      <w:r>
        <w:rPr>
          <w:b/>
          <w:kern w:val="1"/>
          <w:lang w:eastAsia="ar-SA"/>
        </w:rPr>
        <w:t xml:space="preserve"> </w:t>
      </w:r>
      <w:r w:rsidR="00B15D65">
        <w:rPr>
          <w:kern w:val="1"/>
          <w:lang w:eastAsia="ar-SA"/>
        </w:rPr>
        <w:t xml:space="preserve"> AGRONOMIA TERRITORIALE ED ECOSISTEMI FORESTALI</w:t>
      </w:r>
    </w:p>
    <w:p w:rsidR="00037266" w:rsidRPr="002B05C4" w:rsidRDefault="00037266" w:rsidP="00037266">
      <w:pPr>
        <w:suppressAutoHyphens/>
        <w:ind w:right="-285"/>
        <w:rPr>
          <w:kern w:val="1"/>
          <w:lang w:eastAsia="ar-SA"/>
        </w:rPr>
      </w:pPr>
      <w:r>
        <w:rPr>
          <w:b/>
          <w:kern w:val="1"/>
          <w:lang w:eastAsia="ar-SA"/>
        </w:rPr>
        <w:t>CLASSI</w:t>
      </w:r>
      <w:r w:rsidRPr="002B05C4">
        <w:rPr>
          <w:b/>
          <w:kern w:val="1"/>
          <w:lang w:eastAsia="ar-SA"/>
        </w:rPr>
        <w:t>:</w:t>
      </w:r>
      <w:r w:rsidRPr="002B05C4">
        <w:rPr>
          <w:kern w:val="1"/>
          <w:lang w:eastAsia="ar-SA"/>
        </w:rPr>
        <w:t xml:space="preserve">      TERZE </w:t>
      </w:r>
      <w:r w:rsidR="00FE2BAF">
        <w:rPr>
          <w:kern w:val="1"/>
          <w:lang w:eastAsia="ar-SA"/>
        </w:rPr>
        <w:t xml:space="preserve"> AP</w:t>
      </w:r>
      <w:r w:rsidR="00613D5A">
        <w:rPr>
          <w:kern w:val="1"/>
          <w:lang w:eastAsia="ar-SA"/>
        </w:rPr>
        <w:t xml:space="preserve"> E 3BP</w:t>
      </w:r>
    </w:p>
    <w:p w:rsidR="00412A40" w:rsidRPr="00FE2BAF" w:rsidRDefault="00037266" w:rsidP="001B3773">
      <w:pPr>
        <w:rPr>
          <w:smallCaps/>
        </w:rPr>
      </w:pPr>
      <w:r w:rsidRPr="00037266">
        <w:rPr>
          <w:b/>
          <w:kern w:val="1"/>
          <w:lang w:eastAsia="ar-SA"/>
        </w:rPr>
        <w:t>LIBRO DI TESTO IN ADOZIONE</w:t>
      </w:r>
      <w:r w:rsidRPr="002B05C4">
        <w:rPr>
          <w:b/>
          <w:kern w:val="1"/>
          <w:lang w:eastAsia="ar-SA"/>
        </w:rPr>
        <w:t>:</w:t>
      </w:r>
      <w:r w:rsidRPr="002B05C4">
        <w:rPr>
          <w:kern w:val="1"/>
          <w:lang w:eastAsia="ar-SA"/>
        </w:rPr>
        <w:t xml:space="preserve"> </w:t>
      </w:r>
      <w:r w:rsidR="00FE2BAF">
        <w:rPr>
          <w:smallCaps/>
        </w:rPr>
        <w:t xml:space="preserve">AGRONOMIA TERRITORIALE </w:t>
      </w:r>
      <w:r w:rsidR="001B3773" w:rsidRPr="001B3773">
        <w:rPr>
          <w:smallCaps/>
        </w:rPr>
        <w:t xml:space="preserve"> </w:t>
      </w:r>
      <w:r w:rsidR="001B3773" w:rsidRPr="001B3773">
        <w:rPr>
          <w:b/>
          <w:smallCaps/>
        </w:rPr>
        <w:t xml:space="preserve">-  </w:t>
      </w:r>
      <w:r w:rsidR="001B3773" w:rsidRPr="001B3773">
        <w:rPr>
          <w:smallCaps/>
        </w:rPr>
        <w:t xml:space="preserve"> </w:t>
      </w:r>
      <w:r w:rsidR="00FE2BAF">
        <w:rPr>
          <w:b/>
          <w:smallCaps/>
        </w:rPr>
        <w:t xml:space="preserve"> Lapadula, Ronzoni, Spigarolo, Bocchi</w:t>
      </w:r>
      <w:r w:rsidR="001B3773" w:rsidRPr="001B3773">
        <w:rPr>
          <w:smallCaps/>
        </w:rPr>
        <w:t xml:space="preserve"> </w:t>
      </w:r>
      <w:r w:rsidR="00FE2BAF">
        <w:rPr>
          <w:smallCaps/>
        </w:rPr>
        <w:t xml:space="preserve">– </w:t>
      </w:r>
      <w:proofErr w:type="spellStart"/>
      <w:r w:rsidR="00FE2BAF">
        <w:rPr>
          <w:b/>
          <w:smallCaps/>
        </w:rPr>
        <w:t>Poseidonia</w:t>
      </w:r>
      <w:proofErr w:type="spellEnd"/>
      <w:r w:rsidR="00FE2BAF">
        <w:rPr>
          <w:b/>
          <w:smallCaps/>
        </w:rPr>
        <w:t xml:space="preserve"> Scuola</w:t>
      </w:r>
      <w:r w:rsidR="001B3773">
        <w:rPr>
          <w:b/>
          <w:smallCaps/>
          <w:sz w:val="24"/>
          <w:szCs w:val="24"/>
        </w:rPr>
        <w:t xml:space="preserve"> </w:t>
      </w:r>
      <w:r w:rsidR="00292770">
        <w:rPr>
          <w:b/>
          <w:smallCaps/>
          <w:sz w:val="24"/>
          <w:szCs w:val="24"/>
        </w:rPr>
        <w:t>( NUOVA ADOZIONE)</w:t>
      </w:r>
    </w:p>
    <w:p w:rsidR="00A46A84" w:rsidRPr="001B3773" w:rsidRDefault="001B3773" w:rsidP="001B3773">
      <w:pPr>
        <w:rPr>
          <w:smallCaps/>
          <w:sz w:val="24"/>
          <w:szCs w:val="24"/>
        </w:rPr>
        <w:sectPr w:rsidR="00A46A84" w:rsidRPr="001B3773" w:rsidSect="00A46A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94" w:right="1134" w:bottom="794" w:left="1134" w:header="720" w:footer="720" w:gutter="0"/>
          <w:cols w:space="720"/>
        </w:sectPr>
      </w:pPr>
      <w:r>
        <w:rPr>
          <w:b/>
          <w:smallCaps/>
          <w:sz w:val="24"/>
          <w:szCs w:val="24"/>
        </w:rPr>
        <w:t xml:space="preserve">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235D1">
        <w:trPr>
          <w:trHeight w:val="2027"/>
        </w:trPr>
        <w:tc>
          <w:tcPr>
            <w:tcW w:w="10031" w:type="dxa"/>
          </w:tcPr>
          <w:p w:rsidR="00060B54" w:rsidRDefault="007235D1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lastRenderedPageBreak/>
              <w:t>Situazione iniziale delle classi</w:t>
            </w:r>
          </w:p>
          <w:p w:rsidR="00A05BE1" w:rsidRPr="00E31A4F" w:rsidRDefault="00A05BE1" w:rsidP="00A05BE1">
            <w:pPr>
              <w:suppressAutoHyphens/>
              <w:rPr>
                <w:kern w:val="1"/>
                <w:sz w:val="24"/>
                <w:lang w:eastAsia="ar-SA"/>
              </w:rPr>
            </w:pPr>
            <w:r w:rsidRPr="00E31A4F">
              <w:rPr>
                <w:kern w:val="1"/>
                <w:sz w:val="24"/>
                <w:lang w:eastAsia="ar-SA"/>
              </w:rPr>
              <w:t>I  prerequisiti indispensabili per lo svolgimento del</w:t>
            </w:r>
            <w:r>
              <w:rPr>
                <w:kern w:val="1"/>
                <w:sz w:val="24"/>
                <w:lang w:eastAsia="ar-SA"/>
              </w:rPr>
              <w:t xml:space="preserve"> </w:t>
            </w:r>
            <w:r w:rsidR="00FE2BAF">
              <w:rPr>
                <w:kern w:val="1"/>
                <w:sz w:val="24"/>
                <w:lang w:eastAsia="ar-SA"/>
              </w:rPr>
              <w:t>programma di Agronomia Territoriale</w:t>
            </w:r>
            <w:r w:rsidRPr="00E31A4F">
              <w:rPr>
                <w:kern w:val="1"/>
                <w:sz w:val="24"/>
                <w:lang w:eastAsia="ar-SA"/>
              </w:rPr>
              <w:t xml:space="preserve"> sono:</w:t>
            </w:r>
          </w:p>
          <w:p w:rsidR="00A05BE1" w:rsidRPr="00E31A4F" w:rsidRDefault="00A05BE1" w:rsidP="00A05BE1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rPr>
                <w:kern w:val="1"/>
                <w:sz w:val="24"/>
                <w:lang w:eastAsia="ar-SA"/>
              </w:rPr>
            </w:pPr>
            <w:r w:rsidRPr="00E31A4F">
              <w:rPr>
                <w:kern w:val="1"/>
                <w:sz w:val="24"/>
                <w:lang w:eastAsia="ar-SA"/>
              </w:rPr>
              <w:t>conoscenze di Chimica generale ed inorganica necessarie per la comprensione degli argomenti</w:t>
            </w:r>
          </w:p>
          <w:p w:rsidR="00A05BE1" w:rsidRPr="00E31A4F" w:rsidRDefault="00A05BE1" w:rsidP="00A05BE1">
            <w:pPr>
              <w:suppressAutoHyphens/>
              <w:ind w:left="360"/>
              <w:rPr>
                <w:kern w:val="1"/>
                <w:sz w:val="24"/>
                <w:lang w:eastAsia="ar-SA"/>
              </w:rPr>
            </w:pPr>
            <w:r w:rsidRPr="00E31A4F">
              <w:rPr>
                <w:kern w:val="1"/>
                <w:sz w:val="24"/>
                <w:lang w:eastAsia="ar-SA"/>
              </w:rPr>
              <w:t xml:space="preserve"> riguardanti il terreno agrario e la fertilizzazione</w:t>
            </w:r>
          </w:p>
          <w:p w:rsidR="00A05BE1" w:rsidRPr="00E31A4F" w:rsidRDefault="00A05BE1" w:rsidP="00A05BE1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rPr>
                <w:kern w:val="1"/>
                <w:sz w:val="24"/>
                <w:lang w:eastAsia="ar-SA"/>
              </w:rPr>
            </w:pPr>
            <w:r w:rsidRPr="00E31A4F">
              <w:rPr>
                <w:kern w:val="1"/>
                <w:sz w:val="24"/>
                <w:lang w:eastAsia="ar-SA"/>
              </w:rPr>
              <w:t>conoscenze dei principali concetti di Fisica quali forza, lavoro e potenza</w:t>
            </w:r>
          </w:p>
          <w:p w:rsidR="00A05BE1" w:rsidRPr="00E31A4F" w:rsidRDefault="00A05BE1" w:rsidP="00A05BE1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rPr>
                <w:kern w:val="1"/>
                <w:sz w:val="24"/>
                <w:lang w:eastAsia="ar-SA"/>
              </w:rPr>
            </w:pPr>
            <w:r w:rsidRPr="00E31A4F">
              <w:rPr>
                <w:kern w:val="1"/>
                <w:sz w:val="24"/>
                <w:lang w:eastAsia="ar-SA"/>
              </w:rPr>
              <w:t>conoscenze di Botanica riguardanti i  principali tessuti, organi e funzioni delle piante</w:t>
            </w:r>
          </w:p>
          <w:p w:rsidR="00A05BE1" w:rsidRPr="00E31A4F" w:rsidRDefault="00A05BE1" w:rsidP="00A05BE1">
            <w:pPr>
              <w:numPr>
                <w:ilvl w:val="0"/>
                <w:numId w:val="22"/>
              </w:numPr>
              <w:tabs>
                <w:tab w:val="left" w:pos="360"/>
              </w:tabs>
              <w:suppressAutoHyphens/>
              <w:rPr>
                <w:kern w:val="1"/>
                <w:sz w:val="24"/>
                <w:lang w:eastAsia="ar-SA"/>
              </w:rPr>
            </w:pPr>
            <w:r>
              <w:rPr>
                <w:kern w:val="1"/>
                <w:sz w:val="24"/>
                <w:lang w:eastAsia="ar-SA"/>
              </w:rPr>
              <w:t>conoscenze dei</w:t>
            </w:r>
            <w:r w:rsidRPr="00E31A4F">
              <w:rPr>
                <w:kern w:val="1"/>
                <w:sz w:val="24"/>
                <w:lang w:eastAsia="ar-SA"/>
              </w:rPr>
              <w:t xml:space="preserve"> fattori del clima e loro influenze sulle produzioni vegetali</w:t>
            </w:r>
            <w:r>
              <w:rPr>
                <w:kern w:val="1"/>
                <w:sz w:val="24"/>
                <w:lang w:eastAsia="ar-SA"/>
              </w:rPr>
              <w:t>.</w:t>
            </w:r>
          </w:p>
          <w:p w:rsidR="00A05BE1" w:rsidRDefault="00A05BE1">
            <w:pPr>
              <w:rPr>
                <w:sz w:val="24"/>
              </w:rPr>
            </w:pPr>
          </w:p>
        </w:tc>
      </w:tr>
      <w:tr w:rsidR="007235D1">
        <w:trPr>
          <w:trHeight w:val="2268"/>
        </w:trPr>
        <w:tc>
          <w:tcPr>
            <w:tcW w:w="10031" w:type="dxa"/>
          </w:tcPr>
          <w:p w:rsidR="007235D1" w:rsidRDefault="007235D1">
            <w:pPr>
              <w:rPr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Contenut</w:t>
            </w:r>
            <w:r>
              <w:rPr>
                <w:smallCaps/>
                <w:sz w:val="24"/>
              </w:rPr>
              <w:t>i</w:t>
            </w:r>
          </w:p>
          <w:p w:rsidR="009F1C04" w:rsidRPr="00E30322" w:rsidRDefault="009F1C04" w:rsidP="009F1C04">
            <w:pPr>
              <w:suppressAutoHyphens/>
              <w:snapToGrid w:val="0"/>
              <w:rPr>
                <w:smallCaps/>
                <w:kern w:val="1"/>
                <w:sz w:val="24"/>
                <w:szCs w:val="24"/>
                <w:lang w:eastAsia="ar-SA"/>
              </w:rPr>
            </w:pPr>
            <w:r w:rsidRPr="00E30322">
              <w:rPr>
                <w:smallCaps/>
                <w:kern w:val="1"/>
                <w:sz w:val="24"/>
                <w:szCs w:val="24"/>
                <w:lang w:eastAsia="ar-SA"/>
              </w:rPr>
              <w:t>periodo: settembre, ottobre, novembre dicembre</w:t>
            </w:r>
          </w:p>
          <w:p w:rsidR="009F1C04" w:rsidRDefault="009F1C04" w:rsidP="009F1C04">
            <w:pPr>
              <w:numPr>
                <w:ilvl w:val="0"/>
                <w:numId w:val="27"/>
              </w:num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E30322">
              <w:rPr>
                <w:kern w:val="1"/>
                <w:sz w:val="24"/>
                <w:szCs w:val="24"/>
                <w:lang w:eastAsia="ar-SA"/>
              </w:rPr>
              <w:t>Scopi dell’agronomia (2 ore)</w:t>
            </w:r>
          </w:p>
          <w:p w:rsidR="009F1C04" w:rsidRPr="00E30322" w:rsidRDefault="009F1C04" w:rsidP="009F1C04">
            <w:pPr>
              <w:numPr>
                <w:ilvl w:val="0"/>
                <w:numId w:val="27"/>
              </w:num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Ripasso delle principali funzioni della pianta (2 ore)</w:t>
            </w:r>
          </w:p>
          <w:p w:rsidR="009F1C04" w:rsidRPr="00680B8F" w:rsidRDefault="009F1C04" w:rsidP="009F1C04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E30322">
              <w:rPr>
                <w:kern w:val="1"/>
                <w:sz w:val="24"/>
                <w:szCs w:val="24"/>
                <w:lang w:eastAsia="ar-SA"/>
              </w:rPr>
              <w:t>Terreno agrario: pedogenesi, compos</w:t>
            </w:r>
            <w:r>
              <w:rPr>
                <w:kern w:val="1"/>
                <w:sz w:val="24"/>
                <w:szCs w:val="24"/>
                <w:lang w:eastAsia="ar-SA"/>
              </w:rPr>
              <w:t>izione, caratteristiche fisiche (tessitura, struttura, lavorabilità) e chimiche</w:t>
            </w:r>
            <w:r>
              <w:rPr>
                <w:sz w:val="24"/>
                <w:szCs w:val="24"/>
              </w:rPr>
              <w:t xml:space="preserve"> (</w:t>
            </w:r>
            <w:r w:rsidRPr="00680B8F">
              <w:rPr>
                <w:sz w:val="24"/>
                <w:szCs w:val="24"/>
              </w:rPr>
              <w:t>reazione, salinità, potere adsorbente,</w:t>
            </w:r>
            <w:r>
              <w:rPr>
                <w:sz w:val="24"/>
                <w:szCs w:val="24"/>
              </w:rPr>
              <w:t xml:space="preserve"> </w:t>
            </w:r>
            <w:r w:rsidRPr="00680B8F">
              <w:rPr>
                <w:sz w:val="24"/>
                <w:szCs w:val="24"/>
              </w:rPr>
              <w:t>potere tampone e relative correzioni</w:t>
            </w:r>
            <w:r>
              <w:rPr>
                <w:sz w:val="24"/>
                <w:szCs w:val="24"/>
              </w:rPr>
              <w:t>) (2</w:t>
            </w:r>
            <w:r w:rsidRPr="00680B8F">
              <w:rPr>
                <w:sz w:val="24"/>
                <w:szCs w:val="24"/>
              </w:rPr>
              <w:t>0 ore)</w:t>
            </w:r>
          </w:p>
          <w:p w:rsidR="00060B54" w:rsidRPr="00060B54" w:rsidRDefault="009F1C04" w:rsidP="00060B54">
            <w:pPr>
              <w:numPr>
                <w:ilvl w:val="0"/>
                <w:numId w:val="28"/>
              </w:numPr>
              <w:suppressAutoHyphens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Trattrice (8</w:t>
            </w:r>
            <w:r w:rsidRPr="00E30322">
              <w:rPr>
                <w:kern w:val="1"/>
                <w:sz w:val="24"/>
                <w:szCs w:val="24"/>
                <w:lang w:eastAsia="ar-SA"/>
              </w:rPr>
              <w:t xml:space="preserve"> ore)</w:t>
            </w:r>
          </w:p>
          <w:p w:rsidR="009F1C04" w:rsidRPr="00060B54" w:rsidRDefault="00060B54" w:rsidP="00060B54">
            <w:pPr>
              <w:suppressAutoHyphens/>
              <w:rPr>
                <w:kern w:val="1"/>
                <w:sz w:val="24"/>
                <w:szCs w:val="24"/>
                <w:lang w:eastAsia="ar-SA"/>
              </w:rPr>
            </w:pPr>
            <w:r w:rsidRPr="00E30322">
              <w:rPr>
                <w:smallCaps/>
                <w:kern w:val="1"/>
                <w:sz w:val="24"/>
                <w:szCs w:val="24"/>
                <w:lang w:eastAsia="ar-SA"/>
              </w:rPr>
              <w:t>periodo:</w:t>
            </w:r>
            <w:r>
              <w:rPr>
                <w:smallCaps/>
                <w:kern w:val="1"/>
                <w:sz w:val="24"/>
                <w:szCs w:val="24"/>
                <w:lang w:eastAsia="ar-SA"/>
              </w:rPr>
              <w:t xml:space="preserve"> gennaio, febbraio, marzo</w:t>
            </w:r>
          </w:p>
          <w:p w:rsidR="009F1C04" w:rsidRPr="00E30322" w:rsidRDefault="009F1C04" w:rsidP="009F1C04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Recupero/approfondimento</w:t>
            </w:r>
          </w:p>
          <w:p w:rsidR="009F1C04" w:rsidRPr="00E30322" w:rsidRDefault="009F1C04" w:rsidP="009F1C04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E30322">
              <w:rPr>
                <w:sz w:val="24"/>
                <w:szCs w:val="24"/>
              </w:rPr>
              <w:t xml:space="preserve">Sistemazioni idraulico agrarie con particolare riferimento a </w:t>
            </w:r>
            <w:r>
              <w:rPr>
                <w:sz w:val="24"/>
                <w:szCs w:val="24"/>
              </w:rPr>
              <w:t>quelle dei terreni di pianura (5</w:t>
            </w:r>
            <w:r w:rsidRPr="00E30322">
              <w:rPr>
                <w:sz w:val="24"/>
                <w:szCs w:val="24"/>
              </w:rPr>
              <w:t xml:space="preserve"> ore)</w:t>
            </w:r>
          </w:p>
          <w:p w:rsidR="009F1C04" w:rsidRPr="00680B8F" w:rsidRDefault="009F1C04" w:rsidP="009F1C04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680B8F">
              <w:rPr>
                <w:sz w:val="24"/>
                <w:szCs w:val="24"/>
              </w:rPr>
              <w:t>Lavorazioni dei terreni e macchine operatrici (14 ore)</w:t>
            </w:r>
          </w:p>
          <w:p w:rsidR="009F1C04" w:rsidRDefault="009F1C04" w:rsidP="009F1C04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680B8F">
              <w:rPr>
                <w:sz w:val="24"/>
                <w:szCs w:val="24"/>
              </w:rPr>
              <w:t>Esercitazioni pratiche in azienda (6 ore)</w:t>
            </w:r>
          </w:p>
          <w:p w:rsidR="009F1C04" w:rsidRPr="00060B54" w:rsidRDefault="00060B54" w:rsidP="00060B54">
            <w:pPr>
              <w:suppressAutoHyphens/>
              <w:rPr>
                <w:sz w:val="24"/>
                <w:szCs w:val="24"/>
              </w:rPr>
            </w:pPr>
            <w:r w:rsidRPr="00E30322">
              <w:rPr>
                <w:smallCaps/>
                <w:kern w:val="1"/>
                <w:sz w:val="24"/>
                <w:szCs w:val="24"/>
                <w:lang w:eastAsia="ar-SA"/>
              </w:rPr>
              <w:t>periodo:</w:t>
            </w:r>
            <w:r>
              <w:rPr>
                <w:smallCaps/>
                <w:kern w:val="1"/>
                <w:sz w:val="24"/>
                <w:szCs w:val="24"/>
                <w:lang w:eastAsia="ar-SA"/>
              </w:rPr>
              <w:t xml:space="preserve"> aprile, maggio, giugno</w:t>
            </w:r>
          </w:p>
          <w:p w:rsidR="009F1C04" w:rsidRPr="00680B8F" w:rsidRDefault="009F1C04" w:rsidP="009F1C04">
            <w:pPr>
              <w:numPr>
                <w:ilvl w:val="0"/>
                <w:numId w:val="30"/>
              </w:numPr>
              <w:suppressAutoHyphens/>
              <w:rPr>
                <w:sz w:val="24"/>
                <w:szCs w:val="24"/>
              </w:rPr>
            </w:pPr>
            <w:r w:rsidRPr="00680B8F">
              <w:rPr>
                <w:sz w:val="24"/>
                <w:szCs w:val="24"/>
              </w:rPr>
              <w:t>Irrigazione (scopi, sistemi irrigui) e macchini per irrigazione (10 ore)</w:t>
            </w:r>
          </w:p>
          <w:p w:rsidR="009F1C04" w:rsidRDefault="009F1C04" w:rsidP="009F1C04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680B8F">
              <w:rPr>
                <w:sz w:val="24"/>
                <w:szCs w:val="24"/>
              </w:rPr>
              <w:t>Concimazione minerale ed organica e m</w:t>
            </w:r>
            <w:r>
              <w:rPr>
                <w:sz w:val="24"/>
                <w:szCs w:val="24"/>
              </w:rPr>
              <w:t>acchine per la distribuzione (20</w:t>
            </w:r>
            <w:r w:rsidRPr="00680B8F">
              <w:rPr>
                <w:sz w:val="24"/>
                <w:szCs w:val="24"/>
              </w:rPr>
              <w:t xml:space="preserve"> ore)</w:t>
            </w:r>
          </w:p>
          <w:p w:rsidR="009F1C04" w:rsidRPr="00680B8F" w:rsidRDefault="009F1C04" w:rsidP="009F1C04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Difesa della piante da avversità biotiche (7 ore)</w:t>
            </w:r>
          </w:p>
          <w:p w:rsidR="009F1C04" w:rsidRDefault="009F1C04" w:rsidP="009F1C04">
            <w:pPr>
              <w:numPr>
                <w:ilvl w:val="0"/>
                <w:numId w:val="28"/>
              </w:numPr>
              <w:suppressAutoHyphens/>
              <w:rPr>
                <w:sz w:val="24"/>
                <w:szCs w:val="24"/>
              </w:rPr>
            </w:pPr>
            <w:r w:rsidRPr="00680B8F">
              <w:rPr>
                <w:sz w:val="24"/>
                <w:szCs w:val="24"/>
              </w:rPr>
              <w:t>Esercitazioni pratiche in azienda (6 ore)</w:t>
            </w:r>
          </w:p>
          <w:p w:rsidR="00C037B7" w:rsidRDefault="00C037B7" w:rsidP="00C037B7">
            <w:pPr>
              <w:suppressAutoHyphens/>
              <w:rPr>
                <w:sz w:val="24"/>
                <w:szCs w:val="24"/>
              </w:rPr>
            </w:pPr>
          </w:p>
          <w:p w:rsidR="00C037B7" w:rsidRPr="00FE1633" w:rsidRDefault="00C037B7" w:rsidP="00C037B7">
            <w:pPr>
              <w:suppressAutoHyphens/>
              <w:rPr>
                <w:b/>
                <w:sz w:val="24"/>
                <w:szCs w:val="24"/>
                <w:u w:val="single"/>
              </w:rPr>
            </w:pPr>
            <w:r w:rsidRPr="00FE1633">
              <w:rPr>
                <w:b/>
                <w:sz w:val="24"/>
                <w:szCs w:val="24"/>
                <w:u w:val="single"/>
              </w:rPr>
              <w:t>OBIETTIVI MINIMI RICHIESTI</w:t>
            </w:r>
          </w:p>
          <w:p w:rsidR="00C037B7" w:rsidRDefault="00C037B7" w:rsidP="00C037B7">
            <w:pPr>
              <w:pStyle w:val="Paragrafoelenco"/>
              <w:numPr>
                <w:ilvl w:val="0"/>
                <w:numId w:val="31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terreno</w:t>
            </w:r>
          </w:p>
          <w:p w:rsidR="00C037B7" w:rsidRDefault="00C037B7" w:rsidP="00060B54">
            <w:pPr>
              <w:pStyle w:val="Paragrafoelenco"/>
              <w:numPr>
                <w:ilvl w:val="0"/>
                <w:numId w:val="38"/>
              </w:numPr>
              <w:suppressAutoHyphens/>
              <w:rPr>
                <w:sz w:val="24"/>
                <w:szCs w:val="24"/>
              </w:rPr>
            </w:pPr>
            <w:r w:rsidRPr="001877C3">
              <w:rPr>
                <w:sz w:val="24"/>
                <w:szCs w:val="24"/>
              </w:rPr>
              <w:t>Profilo pedogenetico ed orizzonti</w:t>
            </w:r>
          </w:p>
          <w:p w:rsidR="00C037B7" w:rsidRDefault="00C037B7" w:rsidP="00060B54">
            <w:pPr>
              <w:pStyle w:val="Paragrafoelenco"/>
              <w:numPr>
                <w:ilvl w:val="0"/>
                <w:numId w:val="38"/>
              </w:numPr>
              <w:suppressAutoHyphens/>
              <w:rPr>
                <w:sz w:val="24"/>
                <w:szCs w:val="24"/>
              </w:rPr>
            </w:pPr>
            <w:r w:rsidRPr="00060B54">
              <w:rPr>
                <w:sz w:val="24"/>
                <w:szCs w:val="24"/>
              </w:rPr>
              <w:t>Tessitura e struttura</w:t>
            </w:r>
          </w:p>
          <w:p w:rsidR="00C037B7" w:rsidRDefault="00C037B7" w:rsidP="00060B54">
            <w:pPr>
              <w:pStyle w:val="Paragrafoelenco"/>
              <w:numPr>
                <w:ilvl w:val="0"/>
                <w:numId w:val="38"/>
              </w:numPr>
              <w:suppressAutoHyphens/>
              <w:rPr>
                <w:sz w:val="24"/>
                <w:szCs w:val="24"/>
              </w:rPr>
            </w:pPr>
            <w:r w:rsidRPr="00060B54">
              <w:rPr>
                <w:sz w:val="24"/>
                <w:szCs w:val="24"/>
              </w:rPr>
              <w:t>Porosità e caratteristiche fisiche</w:t>
            </w:r>
          </w:p>
          <w:p w:rsidR="00C037B7" w:rsidRPr="004C5F4F" w:rsidRDefault="00C037B7" w:rsidP="004C5F4F">
            <w:pPr>
              <w:pStyle w:val="Paragrafoelenco"/>
              <w:numPr>
                <w:ilvl w:val="0"/>
                <w:numId w:val="38"/>
              </w:numPr>
              <w:suppressAutoHyphens/>
              <w:rPr>
                <w:sz w:val="24"/>
                <w:szCs w:val="24"/>
              </w:rPr>
            </w:pPr>
            <w:r w:rsidRPr="00060B54">
              <w:rPr>
                <w:sz w:val="24"/>
                <w:szCs w:val="24"/>
              </w:rPr>
              <w:t>Giacitura ed esposizione</w:t>
            </w:r>
          </w:p>
          <w:p w:rsidR="00C037B7" w:rsidRDefault="00C037B7" w:rsidP="00C037B7">
            <w:pPr>
              <w:pStyle w:val="Paragrafoelenco"/>
              <w:numPr>
                <w:ilvl w:val="0"/>
                <w:numId w:val="31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Caratteristiche chimiche del terreno</w:t>
            </w:r>
          </w:p>
          <w:p w:rsidR="00C037B7" w:rsidRDefault="00C037B7" w:rsidP="002A204E">
            <w:pPr>
              <w:pStyle w:val="Paragrafoelenco"/>
              <w:numPr>
                <w:ilvl w:val="0"/>
                <w:numId w:val="46"/>
              </w:numPr>
              <w:suppressAutoHyphens/>
              <w:rPr>
                <w:sz w:val="24"/>
                <w:szCs w:val="24"/>
              </w:rPr>
            </w:pPr>
            <w:r w:rsidRPr="00060B54">
              <w:rPr>
                <w:sz w:val="24"/>
                <w:szCs w:val="24"/>
              </w:rPr>
              <w:lastRenderedPageBreak/>
              <w:t>Reazione, salinità</w:t>
            </w:r>
          </w:p>
          <w:p w:rsidR="00C037B7" w:rsidRDefault="00C037B7" w:rsidP="002A204E">
            <w:pPr>
              <w:pStyle w:val="Paragrafoelenco"/>
              <w:numPr>
                <w:ilvl w:val="0"/>
                <w:numId w:val="46"/>
              </w:numPr>
              <w:suppressAutoHyphens/>
              <w:rPr>
                <w:sz w:val="24"/>
                <w:szCs w:val="24"/>
              </w:rPr>
            </w:pPr>
            <w:r w:rsidRPr="00060B54">
              <w:rPr>
                <w:sz w:val="24"/>
                <w:szCs w:val="24"/>
              </w:rPr>
              <w:t>Contenuto di sostanza organica</w:t>
            </w:r>
          </w:p>
          <w:p w:rsidR="00C037B7" w:rsidRPr="004C5F4F" w:rsidRDefault="00C037B7" w:rsidP="004C5F4F">
            <w:pPr>
              <w:pStyle w:val="Paragrafoelenco"/>
              <w:numPr>
                <w:ilvl w:val="0"/>
                <w:numId w:val="46"/>
              </w:numPr>
              <w:suppressAutoHyphens/>
              <w:rPr>
                <w:sz w:val="24"/>
                <w:szCs w:val="24"/>
              </w:rPr>
            </w:pPr>
            <w:r w:rsidRPr="00060B54">
              <w:rPr>
                <w:sz w:val="24"/>
                <w:szCs w:val="24"/>
              </w:rPr>
              <w:t>Correzione ed ammendamento</w:t>
            </w:r>
          </w:p>
          <w:p w:rsidR="00C037B7" w:rsidRDefault="00C037B7" w:rsidP="00C037B7">
            <w:pPr>
              <w:pStyle w:val="Paragrafoelenco"/>
              <w:numPr>
                <w:ilvl w:val="0"/>
                <w:numId w:val="31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Caratteri biologici</w:t>
            </w:r>
          </w:p>
          <w:p w:rsidR="00C037B7" w:rsidRPr="004C5F4F" w:rsidRDefault="00C037B7" w:rsidP="004C5F4F">
            <w:pPr>
              <w:pStyle w:val="Paragrafoelenco"/>
              <w:numPr>
                <w:ilvl w:val="0"/>
                <w:numId w:val="40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Umificazione, ammonizzazione e fissazione dell’azoto atmosferico</w:t>
            </w:r>
          </w:p>
          <w:p w:rsidR="00C037B7" w:rsidRDefault="00C037B7" w:rsidP="00C037B7">
            <w:pPr>
              <w:pStyle w:val="Paragrafoelenco"/>
              <w:numPr>
                <w:ilvl w:val="0"/>
                <w:numId w:val="31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Idrologia agraria</w:t>
            </w:r>
          </w:p>
          <w:p w:rsidR="00060B54" w:rsidRPr="004C5F4F" w:rsidRDefault="00C037B7" w:rsidP="004C5F4F">
            <w:pPr>
              <w:pStyle w:val="Paragrafoelenco"/>
              <w:numPr>
                <w:ilvl w:val="0"/>
                <w:numId w:val="40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Movimenti dell’acqua nel terreno</w:t>
            </w:r>
          </w:p>
          <w:p w:rsidR="00C037B7" w:rsidRDefault="00C037B7" w:rsidP="00C037B7">
            <w:pPr>
              <w:pStyle w:val="Paragrafoelenco"/>
              <w:numPr>
                <w:ilvl w:val="0"/>
                <w:numId w:val="31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Sistemazioni e lavorazioni del terreno</w:t>
            </w:r>
          </w:p>
          <w:p w:rsidR="00060B54" w:rsidRPr="004C5F4F" w:rsidRDefault="00C037B7" w:rsidP="004C5F4F">
            <w:pPr>
              <w:pStyle w:val="Paragrafoelenco"/>
              <w:numPr>
                <w:ilvl w:val="0"/>
                <w:numId w:val="40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Principali lavorazioni del terreno (preparazione, affinamento, coltivazione)</w:t>
            </w:r>
          </w:p>
          <w:p w:rsidR="00C037B7" w:rsidRDefault="00C037B7" w:rsidP="00C037B7">
            <w:pPr>
              <w:pStyle w:val="Paragrafoelenco"/>
              <w:numPr>
                <w:ilvl w:val="0"/>
                <w:numId w:val="31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Irrigazione</w:t>
            </w:r>
          </w:p>
          <w:p w:rsidR="00C037B7" w:rsidRDefault="00C037B7" w:rsidP="002A204E">
            <w:pPr>
              <w:pStyle w:val="Paragrafoelenco"/>
              <w:numPr>
                <w:ilvl w:val="0"/>
                <w:numId w:val="40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Valutazione della tecnica irrigua in funzione dell’ambiente pedoclimatico.</w:t>
            </w:r>
          </w:p>
          <w:p w:rsidR="00C037B7" w:rsidRPr="004C5F4F" w:rsidRDefault="00C037B7" w:rsidP="004C5F4F">
            <w:pPr>
              <w:pStyle w:val="Paragrafoelenco"/>
              <w:numPr>
                <w:ilvl w:val="0"/>
                <w:numId w:val="40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Sistemi irrigui per infiltrazione laterale,  aspersione, microirrigazione</w:t>
            </w:r>
          </w:p>
          <w:p w:rsidR="00C037B7" w:rsidRDefault="00C037B7" w:rsidP="00C037B7">
            <w:pPr>
              <w:pStyle w:val="Paragrafoelenco"/>
              <w:numPr>
                <w:ilvl w:val="0"/>
                <w:numId w:val="31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Fertilizzazione del terreno</w:t>
            </w:r>
          </w:p>
          <w:p w:rsidR="00C037B7" w:rsidRDefault="00C037B7" w:rsidP="002A204E">
            <w:pPr>
              <w:pStyle w:val="Paragrafoelenco"/>
              <w:numPr>
                <w:ilvl w:val="0"/>
                <w:numId w:val="41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Concimazione: macro e microelementi. </w:t>
            </w:r>
          </w:p>
          <w:p w:rsidR="00C037B7" w:rsidRDefault="00C037B7" w:rsidP="002A204E">
            <w:pPr>
              <w:pStyle w:val="Paragrafoelenco"/>
              <w:numPr>
                <w:ilvl w:val="0"/>
                <w:numId w:val="41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Azoto, fosforo e potassio: effetti sulle piante e principali concimi</w:t>
            </w:r>
          </w:p>
          <w:p w:rsidR="00C037B7" w:rsidRDefault="00C037B7" w:rsidP="002A204E">
            <w:pPr>
              <w:numPr>
                <w:ilvl w:val="0"/>
                <w:numId w:val="41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Principali concimi organici: letame e liquame</w:t>
            </w:r>
          </w:p>
          <w:p w:rsidR="00B22A78" w:rsidRDefault="00B22A78" w:rsidP="00C037B7">
            <w:pPr>
              <w:suppressAutoHyphens/>
              <w:rPr>
                <w:sz w:val="24"/>
                <w:szCs w:val="24"/>
              </w:rPr>
            </w:pPr>
          </w:p>
          <w:p w:rsidR="00B22A78" w:rsidRDefault="00B22A78" w:rsidP="00B22A78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contenuti esercitazioni</w:t>
            </w:r>
          </w:p>
          <w:p w:rsidR="00B22A78" w:rsidRDefault="00B22A78" w:rsidP="00B22A78">
            <w:pPr>
              <w:rPr>
                <w:rFonts w:eastAsia="Arial Unicode MS"/>
              </w:rPr>
            </w:pPr>
          </w:p>
          <w:p w:rsidR="00B22A78" w:rsidRDefault="00B22A78" w:rsidP="00B22A78">
            <w:pPr>
              <w:pStyle w:val="Paragrafoelenco"/>
              <w:suppressAutoHyphens/>
              <w:ind w:left="0"/>
            </w:pPr>
            <w:r w:rsidRPr="00035410">
              <w:t xml:space="preserve">MECCANICA E MECCANIZZAZIONE. </w:t>
            </w:r>
          </w:p>
          <w:p w:rsidR="00B22A78" w:rsidRDefault="00B22A78" w:rsidP="002A204E">
            <w:pPr>
              <w:pStyle w:val="Paragrafoelenco"/>
              <w:numPr>
                <w:ilvl w:val="0"/>
                <w:numId w:val="4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Sicurezza operativa nel settore agricolo</w:t>
            </w:r>
          </w:p>
          <w:p w:rsidR="008C5E63" w:rsidRPr="008C16B0" w:rsidRDefault="008C5E63" w:rsidP="002A204E">
            <w:pPr>
              <w:pStyle w:val="Paragrafoelenco"/>
              <w:numPr>
                <w:ilvl w:val="0"/>
                <w:numId w:val="42"/>
              </w:num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Cenni sugli aspetti legislativi per la conduzione di macchine agricole</w:t>
            </w:r>
          </w:p>
          <w:p w:rsidR="00B22A78" w:rsidRPr="008C16B0" w:rsidRDefault="00B22A78" w:rsidP="002A204E">
            <w:pPr>
              <w:pStyle w:val="Paragrafoelenco"/>
              <w:numPr>
                <w:ilvl w:val="0"/>
                <w:numId w:val="42"/>
              </w:numPr>
              <w:suppressAutoHyphens/>
              <w:rPr>
                <w:b/>
                <w:smallCaps/>
                <w:sz w:val="24"/>
                <w:szCs w:val="24"/>
              </w:rPr>
            </w:pPr>
            <w:r w:rsidRPr="008C16B0">
              <w:rPr>
                <w:sz w:val="24"/>
                <w:szCs w:val="24"/>
              </w:rPr>
              <w:t xml:space="preserve">Richiami di forza, lavoro, potenza. motore endotermico. </w:t>
            </w:r>
          </w:p>
          <w:p w:rsidR="00B22A78" w:rsidRPr="00FE1633" w:rsidRDefault="00B22A78" w:rsidP="002A204E">
            <w:pPr>
              <w:pStyle w:val="Paragrafoelenco"/>
              <w:numPr>
                <w:ilvl w:val="0"/>
                <w:numId w:val="42"/>
              </w:numPr>
              <w:suppressAutoHyphens/>
              <w:rPr>
                <w:b/>
                <w:smallCaps/>
                <w:sz w:val="24"/>
                <w:szCs w:val="24"/>
              </w:rPr>
            </w:pPr>
            <w:r w:rsidRPr="008C16B0">
              <w:rPr>
                <w:sz w:val="24"/>
                <w:szCs w:val="24"/>
              </w:rPr>
              <w:t xml:space="preserve">Componenti della trattrice. </w:t>
            </w:r>
          </w:p>
          <w:p w:rsidR="00B22A78" w:rsidRPr="008C16B0" w:rsidRDefault="00B22A78" w:rsidP="002A204E">
            <w:pPr>
              <w:pStyle w:val="Paragrafoelenco"/>
              <w:numPr>
                <w:ilvl w:val="0"/>
                <w:numId w:val="42"/>
              </w:numPr>
              <w:suppressAutoHyphens/>
              <w:rPr>
                <w:b/>
                <w:smallCaps/>
                <w:sz w:val="24"/>
                <w:szCs w:val="24"/>
              </w:rPr>
            </w:pPr>
            <w:r w:rsidRPr="008C16B0">
              <w:rPr>
                <w:sz w:val="24"/>
                <w:szCs w:val="24"/>
              </w:rPr>
              <w:t xml:space="preserve">Motore </w:t>
            </w:r>
            <w:r>
              <w:rPr>
                <w:sz w:val="24"/>
                <w:szCs w:val="24"/>
              </w:rPr>
              <w:t>a combustione interna</w:t>
            </w:r>
            <w:r w:rsidRPr="008C16B0">
              <w:rPr>
                <w:sz w:val="24"/>
                <w:szCs w:val="24"/>
              </w:rPr>
              <w:t xml:space="preserve">. </w:t>
            </w:r>
          </w:p>
          <w:p w:rsidR="00B22A78" w:rsidRPr="008C16B0" w:rsidRDefault="00B22A78" w:rsidP="002A204E">
            <w:pPr>
              <w:pStyle w:val="Paragrafoelenco"/>
              <w:numPr>
                <w:ilvl w:val="0"/>
                <w:numId w:val="42"/>
              </w:numPr>
              <w:suppressAutoHyphens/>
              <w:rPr>
                <w:b/>
                <w:smallCaps/>
                <w:sz w:val="24"/>
                <w:szCs w:val="24"/>
              </w:rPr>
            </w:pPr>
            <w:r w:rsidRPr="008C16B0">
              <w:rPr>
                <w:sz w:val="24"/>
                <w:szCs w:val="24"/>
              </w:rPr>
              <w:t xml:space="preserve">Parti essenziali della trasmissione: frizione, cambio, differenziale. </w:t>
            </w:r>
          </w:p>
          <w:p w:rsidR="00B22A78" w:rsidRPr="008C16B0" w:rsidRDefault="00B22A78" w:rsidP="002A204E">
            <w:pPr>
              <w:pStyle w:val="Paragrafoelenco"/>
              <w:numPr>
                <w:ilvl w:val="0"/>
                <w:numId w:val="42"/>
              </w:numPr>
              <w:suppressAutoHyphens/>
              <w:rPr>
                <w:b/>
                <w:smallCaps/>
                <w:sz w:val="24"/>
                <w:szCs w:val="24"/>
              </w:rPr>
            </w:pPr>
            <w:r w:rsidRPr="008C16B0">
              <w:rPr>
                <w:sz w:val="24"/>
                <w:szCs w:val="24"/>
              </w:rPr>
              <w:t xml:space="preserve">La propulsione: cingolati e gommati. Trattori 2R, 4RM. La presa di forza, la </w:t>
            </w:r>
            <w:proofErr w:type="spellStart"/>
            <w:r w:rsidRPr="008C16B0">
              <w:rPr>
                <w:sz w:val="24"/>
                <w:szCs w:val="24"/>
              </w:rPr>
              <w:t>PdP</w:t>
            </w:r>
            <w:proofErr w:type="spellEnd"/>
            <w:r w:rsidRPr="008C16B0">
              <w:rPr>
                <w:sz w:val="24"/>
                <w:szCs w:val="24"/>
              </w:rPr>
              <w:t xml:space="preserve"> e l’albero cardanico. Prese idrauliche, sollevatore. Gancio di traino. </w:t>
            </w:r>
          </w:p>
          <w:p w:rsidR="00B22A78" w:rsidRPr="008C16B0" w:rsidRDefault="00B22A78" w:rsidP="002A204E">
            <w:pPr>
              <w:pStyle w:val="Paragrafoelenco"/>
              <w:numPr>
                <w:ilvl w:val="0"/>
                <w:numId w:val="42"/>
              </w:numPr>
              <w:suppressAutoHyphens/>
              <w:rPr>
                <w:b/>
                <w:smallCaps/>
                <w:sz w:val="24"/>
                <w:szCs w:val="24"/>
              </w:rPr>
            </w:pPr>
            <w:r w:rsidRPr="008C16B0">
              <w:rPr>
                <w:sz w:val="24"/>
                <w:szCs w:val="24"/>
              </w:rPr>
              <w:t xml:space="preserve">Accoppiamento con macchine operatrici. La stabilità della trattrice. </w:t>
            </w:r>
          </w:p>
          <w:p w:rsidR="00B22A78" w:rsidRDefault="00B22A78" w:rsidP="002A204E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8C16B0">
              <w:rPr>
                <w:sz w:val="24"/>
                <w:szCs w:val="24"/>
              </w:rPr>
              <w:t xml:space="preserve">Le macchine operatrici </w:t>
            </w:r>
            <w:r>
              <w:rPr>
                <w:sz w:val="24"/>
                <w:szCs w:val="24"/>
              </w:rPr>
              <w:t>per la lavorazione del terreno, le</w:t>
            </w:r>
            <w:r w:rsidRPr="008C16B0">
              <w:rPr>
                <w:sz w:val="24"/>
                <w:szCs w:val="24"/>
              </w:rPr>
              <w:t xml:space="preserve"> concimazione</w:t>
            </w:r>
          </w:p>
          <w:p w:rsidR="002A204E" w:rsidRDefault="002A204E" w:rsidP="002A204E">
            <w:pPr>
              <w:ind w:left="360"/>
              <w:rPr>
                <w:sz w:val="24"/>
                <w:szCs w:val="24"/>
              </w:rPr>
            </w:pPr>
          </w:p>
          <w:p w:rsidR="00B22A78" w:rsidRDefault="002A204E" w:rsidP="00B22A78">
            <w:pPr>
              <w:rPr>
                <w:sz w:val="24"/>
                <w:szCs w:val="24"/>
              </w:rPr>
            </w:pPr>
            <w:r>
              <w:t>ESERCITAZIONI PRATICHE</w:t>
            </w:r>
          </w:p>
          <w:p w:rsidR="00B22A78" w:rsidRDefault="00B22A78" w:rsidP="002A204E">
            <w:pPr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Cura del verde ornamentale della scuola (soprattutto per articolazione GAT)</w:t>
            </w:r>
          </w:p>
          <w:p w:rsidR="00B22A78" w:rsidRDefault="00B22A78" w:rsidP="002A204E">
            <w:pPr>
              <w:numPr>
                <w:ilvl w:val="0"/>
                <w:numId w:val="4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Semina, trapianto, operazioni colturali di  specie orticole e fragola (soprattutto per articolazione PT)</w:t>
            </w:r>
          </w:p>
          <w:p w:rsidR="00C037B7" w:rsidRPr="00B22A78" w:rsidRDefault="00B22A78" w:rsidP="00B2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2D3167">
              <w:rPr>
                <w:rFonts w:eastAsia="Arial Unicode MS"/>
                <w:b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235D1">
        <w:trPr>
          <w:trHeight w:val="2268"/>
        </w:trPr>
        <w:tc>
          <w:tcPr>
            <w:tcW w:w="10031" w:type="dxa"/>
          </w:tcPr>
          <w:p w:rsidR="007235D1" w:rsidRDefault="007235D1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lastRenderedPageBreak/>
              <w:t xml:space="preserve">metodologia </w:t>
            </w:r>
          </w:p>
          <w:p w:rsidR="00B22A78" w:rsidRPr="00B90EF6" w:rsidRDefault="00B22A78" w:rsidP="00B22A78">
            <w:pPr>
              <w:widowControl w:val="0"/>
              <w:suppressAutoHyphens/>
              <w:jc w:val="both"/>
              <w:rPr>
                <w:kern w:val="1"/>
                <w:sz w:val="24"/>
                <w:lang w:eastAsia="ar-SA"/>
              </w:rPr>
            </w:pPr>
            <w:r w:rsidRPr="00B90EF6">
              <w:rPr>
                <w:kern w:val="1"/>
                <w:sz w:val="24"/>
                <w:lang w:eastAsia="ar-SA"/>
              </w:rPr>
              <w:t xml:space="preserve">La strategia didattica terrà conto della situazione delle singole classi, in particolare della capacità e velocità di apprendimento, dell’interesse suscitato nei ragazzi dai singoli argomenti proposti, della provenienza ambientale degli studenti, della preparazione ottenuta in altre discipline curricolari. </w:t>
            </w:r>
          </w:p>
          <w:p w:rsidR="00B22A78" w:rsidRPr="00B90EF6" w:rsidRDefault="00B22A78" w:rsidP="00B22A78">
            <w:pPr>
              <w:widowControl w:val="0"/>
              <w:suppressAutoHyphens/>
              <w:jc w:val="both"/>
              <w:rPr>
                <w:kern w:val="1"/>
                <w:sz w:val="24"/>
                <w:lang w:eastAsia="ar-SA"/>
              </w:rPr>
            </w:pPr>
            <w:r w:rsidRPr="00B90EF6">
              <w:rPr>
                <w:kern w:val="1"/>
                <w:sz w:val="24"/>
                <w:lang w:eastAsia="ar-SA"/>
              </w:rPr>
              <w:t xml:space="preserve">I vari argomenti verranno proposti in modo da stimolare la recettività degli studenti invitandoli ad esempio alla lettura di riviste specializzate, sfruttando gli stimoli proposti dalla stampa </w:t>
            </w:r>
            <w:r w:rsidR="002A204E">
              <w:rPr>
                <w:kern w:val="1"/>
                <w:sz w:val="24"/>
                <w:lang w:eastAsia="ar-SA"/>
              </w:rPr>
              <w:t xml:space="preserve"> e web </w:t>
            </w:r>
            <w:r w:rsidRPr="00B90EF6">
              <w:rPr>
                <w:kern w:val="1"/>
                <w:sz w:val="24"/>
                <w:lang w:eastAsia="ar-SA"/>
              </w:rPr>
              <w:t>relativamente ad argomenti di interesse generale come</w:t>
            </w:r>
            <w:r w:rsidR="002A204E">
              <w:rPr>
                <w:kern w:val="1"/>
                <w:sz w:val="24"/>
                <w:lang w:eastAsia="ar-SA"/>
              </w:rPr>
              <w:t xml:space="preserve"> la sostenibilità ambientale,</w:t>
            </w:r>
            <w:r w:rsidRPr="00B90EF6">
              <w:rPr>
                <w:kern w:val="1"/>
                <w:sz w:val="24"/>
                <w:lang w:eastAsia="ar-SA"/>
              </w:rPr>
              <w:t xml:space="preserve"> l’inquinamento, i prezzi di mercato ecc. </w:t>
            </w:r>
          </w:p>
          <w:p w:rsidR="00B22A78" w:rsidRPr="00B90EF6" w:rsidRDefault="00B22A78" w:rsidP="00B22A78">
            <w:pPr>
              <w:widowControl w:val="0"/>
              <w:suppressAutoHyphens/>
              <w:jc w:val="both"/>
              <w:rPr>
                <w:kern w:val="1"/>
                <w:sz w:val="24"/>
                <w:lang w:eastAsia="ar-SA"/>
              </w:rPr>
            </w:pPr>
            <w:r w:rsidRPr="00B90EF6">
              <w:rPr>
                <w:kern w:val="1"/>
                <w:sz w:val="24"/>
                <w:lang w:eastAsia="ar-SA"/>
              </w:rPr>
              <w:t>Si cercherà inoltre di spingere i ragazzi a proporre argomenti nuovi che li interessino particolarmente.</w:t>
            </w:r>
          </w:p>
          <w:p w:rsidR="00B22A78" w:rsidRPr="00B90EF6" w:rsidRDefault="00B22A78" w:rsidP="00B22A78">
            <w:pPr>
              <w:widowControl w:val="0"/>
              <w:suppressAutoHyphens/>
              <w:jc w:val="both"/>
              <w:rPr>
                <w:kern w:val="1"/>
                <w:sz w:val="24"/>
                <w:lang w:eastAsia="ar-SA"/>
              </w:rPr>
            </w:pPr>
            <w:r w:rsidRPr="00B90EF6">
              <w:rPr>
                <w:kern w:val="1"/>
                <w:sz w:val="24"/>
                <w:lang w:eastAsia="ar-SA"/>
              </w:rPr>
              <w:t>Questa strategia si propone di far conseguire ai ragazzi una conoscenza non puramente mnemonica o avulsa dalla realtà.</w:t>
            </w:r>
          </w:p>
          <w:p w:rsidR="00B22A78" w:rsidRPr="00B90EF6" w:rsidRDefault="00B22A78" w:rsidP="00B22A78">
            <w:pPr>
              <w:widowControl w:val="0"/>
              <w:suppressAutoHyphens/>
              <w:jc w:val="both"/>
              <w:rPr>
                <w:kern w:val="1"/>
                <w:sz w:val="24"/>
                <w:lang w:eastAsia="ar-SA"/>
              </w:rPr>
            </w:pPr>
            <w:r w:rsidRPr="00B90EF6">
              <w:rPr>
                <w:kern w:val="1"/>
                <w:sz w:val="24"/>
                <w:lang w:eastAsia="ar-SA"/>
              </w:rPr>
              <w:t>In relazione a quanto ora evidenziato gli argomenti verranno proposti nelle varie classi utilizzando come strumenti didattici la classica lezion</w:t>
            </w:r>
            <w:r w:rsidR="002A204E">
              <w:rPr>
                <w:kern w:val="1"/>
                <w:sz w:val="24"/>
                <w:lang w:eastAsia="ar-SA"/>
              </w:rPr>
              <w:t xml:space="preserve">e frontale, </w:t>
            </w:r>
            <w:proofErr w:type="spellStart"/>
            <w:r w:rsidR="002A204E">
              <w:rPr>
                <w:kern w:val="1"/>
                <w:sz w:val="24"/>
                <w:lang w:eastAsia="ar-SA"/>
              </w:rPr>
              <w:t>ppt</w:t>
            </w:r>
            <w:proofErr w:type="spellEnd"/>
            <w:r>
              <w:rPr>
                <w:kern w:val="1"/>
                <w:sz w:val="24"/>
                <w:lang w:eastAsia="ar-SA"/>
              </w:rPr>
              <w:t>,</w:t>
            </w:r>
            <w:r w:rsidRPr="00B90EF6">
              <w:rPr>
                <w:kern w:val="1"/>
                <w:sz w:val="24"/>
                <w:lang w:eastAsia="ar-SA"/>
              </w:rPr>
              <w:t xml:space="preserve"> prog</w:t>
            </w:r>
            <w:r>
              <w:rPr>
                <w:kern w:val="1"/>
                <w:sz w:val="24"/>
                <w:lang w:eastAsia="ar-SA"/>
              </w:rPr>
              <w:t>rammi al computer</w:t>
            </w:r>
            <w:r w:rsidR="002A204E">
              <w:rPr>
                <w:kern w:val="1"/>
                <w:sz w:val="24"/>
                <w:lang w:eastAsia="ar-SA"/>
              </w:rPr>
              <w:t>, video.</w:t>
            </w:r>
            <w:r w:rsidRPr="00B90EF6">
              <w:rPr>
                <w:kern w:val="1"/>
                <w:sz w:val="24"/>
                <w:lang w:eastAsia="ar-SA"/>
              </w:rPr>
              <w:t xml:space="preserve"> </w:t>
            </w:r>
          </w:p>
          <w:p w:rsidR="00B22A78" w:rsidRPr="00B90EF6" w:rsidRDefault="00B22A78" w:rsidP="00B22A78">
            <w:pPr>
              <w:widowControl w:val="0"/>
              <w:suppressAutoHyphens/>
              <w:jc w:val="both"/>
              <w:rPr>
                <w:kern w:val="1"/>
                <w:sz w:val="24"/>
                <w:lang w:eastAsia="ar-SA"/>
              </w:rPr>
            </w:pPr>
            <w:r w:rsidRPr="00B90EF6">
              <w:rPr>
                <w:kern w:val="1"/>
                <w:sz w:val="24"/>
                <w:lang w:eastAsia="ar-SA"/>
              </w:rPr>
              <w:t>Questo metodo di lavoro, di cui si è già constatata la validità, permette ai ragazzi, oltre che di operare in modo corretto nell’ambito scolastico, di adottare una metodologia operativa di una certa flessibilità anche nel quotidiano.</w:t>
            </w:r>
          </w:p>
          <w:p w:rsidR="00B22A78" w:rsidRPr="00B90EF6" w:rsidRDefault="00B22A78" w:rsidP="00B22A78">
            <w:pPr>
              <w:widowControl w:val="0"/>
              <w:suppressAutoHyphens/>
              <w:jc w:val="both"/>
              <w:rPr>
                <w:kern w:val="1"/>
                <w:sz w:val="24"/>
                <w:lang w:eastAsia="ar-SA"/>
              </w:rPr>
            </w:pPr>
            <w:r w:rsidRPr="00B90EF6">
              <w:rPr>
                <w:kern w:val="1"/>
                <w:sz w:val="24"/>
                <w:lang w:eastAsia="ar-SA"/>
              </w:rPr>
              <w:t>Le fasi descritte possono essere sintetizzate nel seguente schema:</w:t>
            </w:r>
          </w:p>
          <w:p w:rsidR="00B22A78" w:rsidRPr="00B90EF6" w:rsidRDefault="00B22A78" w:rsidP="00B22A78">
            <w:pPr>
              <w:tabs>
                <w:tab w:val="left" w:pos="998"/>
              </w:tabs>
              <w:suppressAutoHyphens/>
              <w:ind w:left="998" w:hanging="360"/>
              <w:jc w:val="both"/>
              <w:rPr>
                <w:rFonts w:cs="Arial"/>
                <w:kern w:val="1"/>
                <w:sz w:val="24"/>
                <w:lang w:eastAsia="ar-SA"/>
              </w:rPr>
            </w:pPr>
            <w:r w:rsidRPr="00B90EF6">
              <w:rPr>
                <w:rFonts w:cs="Arial"/>
                <w:kern w:val="1"/>
                <w:sz w:val="24"/>
                <w:lang w:eastAsia="ar-SA"/>
              </w:rPr>
              <w:t>presentazione dell’argomento</w:t>
            </w:r>
          </w:p>
          <w:p w:rsidR="00B22A78" w:rsidRPr="00B90EF6" w:rsidRDefault="00B22A78" w:rsidP="00B22A78">
            <w:pPr>
              <w:tabs>
                <w:tab w:val="left" w:pos="998"/>
              </w:tabs>
              <w:suppressAutoHyphens/>
              <w:ind w:left="998" w:hanging="360"/>
              <w:jc w:val="both"/>
              <w:rPr>
                <w:rFonts w:cs="Arial"/>
                <w:kern w:val="1"/>
                <w:sz w:val="24"/>
                <w:lang w:eastAsia="ar-SA"/>
              </w:rPr>
            </w:pPr>
            <w:r w:rsidRPr="00B90EF6">
              <w:rPr>
                <w:rFonts w:cs="Arial"/>
                <w:kern w:val="1"/>
                <w:sz w:val="24"/>
                <w:lang w:eastAsia="ar-SA"/>
              </w:rPr>
              <w:t>definizione dell’obiettivo da raggiungere</w:t>
            </w:r>
          </w:p>
          <w:p w:rsidR="00B22A78" w:rsidRPr="00B90EF6" w:rsidRDefault="00B22A78" w:rsidP="00B22A78">
            <w:pPr>
              <w:tabs>
                <w:tab w:val="left" w:pos="998"/>
              </w:tabs>
              <w:suppressAutoHyphens/>
              <w:ind w:left="998" w:hanging="360"/>
              <w:jc w:val="both"/>
              <w:rPr>
                <w:rFonts w:cs="Arial"/>
                <w:kern w:val="1"/>
                <w:sz w:val="24"/>
                <w:lang w:eastAsia="ar-SA"/>
              </w:rPr>
            </w:pPr>
            <w:r w:rsidRPr="00B90EF6">
              <w:rPr>
                <w:rFonts w:cs="Arial"/>
                <w:kern w:val="1"/>
                <w:sz w:val="24"/>
                <w:lang w:eastAsia="ar-SA"/>
              </w:rPr>
              <w:t>verifica del possesso di eventuali prerequisiti</w:t>
            </w:r>
          </w:p>
          <w:p w:rsidR="00B22A78" w:rsidRPr="00B90EF6" w:rsidRDefault="00B22A78" w:rsidP="00B22A78">
            <w:pPr>
              <w:tabs>
                <w:tab w:val="left" w:pos="998"/>
              </w:tabs>
              <w:suppressAutoHyphens/>
              <w:ind w:left="998" w:hanging="360"/>
              <w:jc w:val="both"/>
              <w:rPr>
                <w:rFonts w:cs="Arial"/>
                <w:kern w:val="1"/>
                <w:sz w:val="24"/>
                <w:lang w:eastAsia="ar-SA"/>
              </w:rPr>
            </w:pPr>
            <w:r w:rsidRPr="00B90EF6">
              <w:rPr>
                <w:rFonts w:cs="Arial"/>
                <w:kern w:val="1"/>
                <w:sz w:val="24"/>
                <w:lang w:eastAsia="ar-SA"/>
              </w:rPr>
              <w:t>lezione (momento informativo)</w:t>
            </w:r>
          </w:p>
          <w:p w:rsidR="00B22A78" w:rsidRPr="00B90EF6" w:rsidRDefault="00B22A78" w:rsidP="00B22A78">
            <w:pPr>
              <w:tabs>
                <w:tab w:val="left" w:pos="998"/>
              </w:tabs>
              <w:suppressAutoHyphens/>
              <w:ind w:left="998" w:hanging="360"/>
              <w:jc w:val="both"/>
              <w:rPr>
                <w:rFonts w:cs="Arial"/>
                <w:kern w:val="1"/>
                <w:sz w:val="24"/>
                <w:lang w:eastAsia="ar-SA"/>
              </w:rPr>
            </w:pPr>
            <w:r w:rsidRPr="00B90EF6">
              <w:rPr>
                <w:rFonts w:cs="Arial"/>
                <w:kern w:val="1"/>
                <w:sz w:val="24"/>
                <w:lang w:eastAsia="ar-SA"/>
              </w:rPr>
              <w:t>organizzazione delle informazioni</w:t>
            </w:r>
          </w:p>
          <w:p w:rsidR="00B22A78" w:rsidRDefault="002A204E" w:rsidP="00B22A78">
            <w:pPr>
              <w:rPr>
                <w:rFonts w:cs="Arial"/>
                <w:kern w:val="1"/>
                <w:sz w:val="24"/>
                <w:lang w:eastAsia="ar-SA"/>
              </w:rPr>
            </w:pPr>
            <w:r>
              <w:rPr>
                <w:rFonts w:cs="Arial"/>
                <w:kern w:val="1"/>
                <w:sz w:val="24"/>
                <w:lang w:eastAsia="ar-SA"/>
              </w:rPr>
              <w:t xml:space="preserve">          </w:t>
            </w:r>
            <w:r w:rsidR="00B22A78" w:rsidRPr="00B90EF6">
              <w:rPr>
                <w:rFonts w:cs="Arial"/>
                <w:kern w:val="1"/>
                <w:sz w:val="24"/>
                <w:lang w:eastAsia="ar-SA"/>
              </w:rPr>
              <w:t>verifica del raggiungimento degli obiettivi (orale, individuale e collettiva, scritta).</w:t>
            </w:r>
          </w:p>
          <w:p w:rsidR="002A204E" w:rsidRDefault="002A204E" w:rsidP="00B22A78">
            <w:pPr>
              <w:rPr>
                <w:b/>
                <w:smallCaps/>
                <w:sz w:val="24"/>
              </w:rPr>
            </w:pPr>
          </w:p>
        </w:tc>
      </w:tr>
      <w:tr w:rsidR="007235D1">
        <w:trPr>
          <w:trHeight w:val="2268"/>
        </w:trPr>
        <w:tc>
          <w:tcPr>
            <w:tcW w:w="10031" w:type="dxa"/>
          </w:tcPr>
          <w:p w:rsidR="007235D1" w:rsidRDefault="007235D1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Criteri di valutazione </w:t>
            </w:r>
          </w:p>
          <w:p w:rsidR="00B22A78" w:rsidRPr="00B90EF6" w:rsidRDefault="00B22A78" w:rsidP="00B22A78">
            <w:pPr>
              <w:widowControl w:val="0"/>
              <w:suppressAutoHyphens/>
              <w:jc w:val="both"/>
              <w:rPr>
                <w:kern w:val="1"/>
                <w:sz w:val="24"/>
                <w:lang w:eastAsia="ar-SA"/>
              </w:rPr>
            </w:pPr>
            <w:r w:rsidRPr="00B90EF6">
              <w:rPr>
                <w:kern w:val="1"/>
                <w:sz w:val="24"/>
                <w:lang w:eastAsia="ar-SA"/>
              </w:rPr>
              <w:t>Il giudizio complessivo dell’alunno sarà frutto sia del lavoro individuale che della partecipazione al lavoro di classe.</w:t>
            </w:r>
          </w:p>
          <w:p w:rsidR="00B22A78" w:rsidRPr="00B90EF6" w:rsidRDefault="00B22A78" w:rsidP="00B22A78">
            <w:pPr>
              <w:widowControl w:val="0"/>
              <w:suppressAutoHyphens/>
              <w:jc w:val="both"/>
              <w:rPr>
                <w:kern w:val="1"/>
                <w:sz w:val="24"/>
                <w:lang w:eastAsia="ar-SA"/>
              </w:rPr>
            </w:pPr>
            <w:r w:rsidRPr="00B90EF6">
              <w:rPr>
                <w:kern w:val="1"/>
                <w:sz w:val="24"/>
                <w:lang w:eastAsia="ar-SA"/>
              </w:rPr>
              <w:t xml:space="preserve">Le prove </w:t>
            </w:r>
            <w:r>
              <w:rPr>
                <w:kern w:val="1"/>
                <w:sz w:val="24"/>
                <w:lang w:eastAsia="ar-SA"/>
              </w:rPr>
              <w:t xml:space="preserve">scritte e le interrogazioni </w:t>
            </w:r>
            <w:r w:rsidRPr="00B90EF6">
              <w:rPr>
                <w:kern w:val="1"/>
                <w:sz w:val="24"/>
                <w:lang w:eastAsia="ar-SA"/>
              </w:rPr>
              <w:t>orali verranno valutate con i seguenti criteri:</w:t>
            </w:r>
          </w:p>
          <w:p w:rsidR="00B22A78" w:rsidRPr="004039D3" w:rsidRDefault="00B22A78" w:rsidP="00B22A78">
            <w:pPr>
              <w:pStyle w:val="Paragrafoelenco"/>
              <w:numPr>
                <w:ilvl w:val="0"/>
                <w:numId w:val="36"/>
              </w:numPr>
              <w:suppressAutoHyphens/>
              <w:jc w:val="both"/>
              <w:rPr>
                <w:kern w:val="1"/>
                <w:sz w:val="24"/>
                <w:lang w:eastAsia="ar-SA"/>
              </w:rPr>
            </w:pPr>
            <w:r w:rsidRPr="004039D3">
              <w:rPr>
                <w:kern w:val="1"/>
                <w:sz w:val="24"/>
                <w:lang w:eastAsia="ar-SA"/>
              </w:rPr>
              <w:t>conoscenza degli argomenti</w:t>
            </w:r>
          </w:p>
          <w:p w:rsidR="00B22A78" w:rsidRPr="004039D3" w:rsidRDefault="00B22A78" w:rsidP="00B22A78">
            <w:pPr>
              <w:pStyle w:val="Paragrafoelenco"/>
              <w:numPr>
                <w:ilvl w:val="0"/>
                <w:numId w:val="36"/>
              </w:numPr>
              <w:suppressAutoHyphens/>
              <w:jc w:val="both"/>
              <w:rPr>
                <w:kern w:val="1"/>
                <w:sz w:val="24"/>
                <w:lang w:eastAsia="ar-SA"/>
              </w:rPr>
            </w:pPr>
            <w:r>
              <w:rPr>
                <w:kern w:val="1"/>
                <w:sz w:val="24"/>
                <w:lang w:eastAsia="ar-SA"/>
              </w:rPr>
              <w:t>completezza, correttezza e logicità delle affermazioni. Chiarezza espositiva</w:t>
            </w:r>
          </w:p>
          <w:p w:rsidR="00B22A78" w:rsidRDefault="00B22A78" w:rsidP="00B22A78">
            <w:pPr>
              <w:pStyle w:val="Paragrafoelenco"/>
              <w:numPr>
                <w:ilvl w:val="0"/>
                <w:numId w:val="36"/>
              </w:numPr>
              <w:suppressAutoHyphens/>
              <w:jc w:val="both"/>
              <w:rPr>
                <w:kern w:val="1"/>
                <w:sz w:val="24"/>
                <w:lang w:eastAsia="ar-SA"/>
              </w:rPr>
            </w:pPr>
            <w:r w:rsidRPr="00B90EF6">
              <w:rPr>
                <w:kern w:val="1"/>
                <w:sz w:val="24"/>
                <w:lang w:eastAsia="ar-SA"/>
              </w:rPr>
              <w:t>linguaggio tecnico appropriato</w:t>
            </w:r>
          </w:p>
          <w:p w:rsidR="00B22A78" w:rsidRPr="004039D3" w:rsidRDefault="00B22A78" w:rsidP="00B22A78">
            <w:pPr>
              <w:pStyle w:val="Paragrafoelenco"/>
              <w:numPr>
                <w:ilvl w:val="0"/>
                <w:numId w:val="36"/>
              </w:numPr>
              <w:suppressAutoHyphens/>
              <w:jc w:val="both"/>
              <w:rPr>
                <w:kern w:val="1"/>
                <w:sz w:val="24"/>
                <w:lang w:eastAsia="ar-SA"/>
              </w:rPr>
            </w:pPr>
            <w:r w:rsidRPr="004039D3">
              <w:rPr>
                <w:kern w:val="1"/>
                <w:sz w:val="24"/>
                <w:lang w:eastAsia="ar-SA"/>
              </w:rPr>
              <w:t xml:space="preserve">capacità di riferirsi a discipline affini </w:t>
            </w:r>
          </w:p>
          <w:p w:rsidR="00B22A78" w:rsidRPr="002A204E" w:rsidRDefault="00B22A78" w:rsidP="00B22A78">
            <w:pPr>
              <w:pStyle w:val="Paragrafoelenco"/>
              <w:numPr>
                <w:ilvl w:val="0"/>
                <w:numId w:val="36"/>
              </w:numPr>
              <w:suppressAutoHyphens/>
              <w:jc w:val="both"/>
              <w:rPr>
                <w:kern w:val="1"/>
                <w:sz w:val="24"/>
                <w:lang w:eastAsia="ar-SA"/>
              </w:rPr>
            </w:pPr>
            <w:r w:rsidRPr="004039D3">
              <w:rPr>
                <w:kern w:val="1"/>
                <w:sz w:val="24"/>
                <w:lang w:eastAsia="ar-SA"/>
              </w:rPr>
              <w:t>capacità di rielaborazione, analisi e sintesi.</w:t>
            </w:r>
          </w:p>
          <w:p w:rsidR="00B22A78" w:rsidRDefault="00B22A78" w:rsidP="00B22A78">
            <w:pPr>
              <w:suppressAutoHyphens/>
              <w:spacing w:after="120"/>
              <w:jc w:val="both"/>
              <w:rPr>
                <w:kern w:val="1"/>
                <w:sz w:val="24"/>
                <w:lang w:eastAsia="ar-SA"/>
              </w:rPr>
            </w:pPr>
            <w:r w:rsidRPr="00B90EF6">
              <w:rPr>
                <w:kern w:val="1"/>
                <w:sz w:val="24"/>
                <w:lang w:eastAsia="ar-SA"/>
              </w:rPr>
              <w:t xml:space="preserve">Con le verifiche sia scritte che orali si richiederà inoltre ai ragazzi una conoscenza </w:t>
            </w:r>
            <w:r>
              <w:rPr>
                <w:kern w:val="1"/>
                <w:sz w:val="24"/>
                <w:lang w:eastAsia="ar-SA"/>
              </w:rPr>
              <w:t xml:space="preserve"> per quanto possibile </w:t>
            </w:r>
            <w:r w:rsidRPr="00B90EF6">
              <w:rPr>
                <w:kern w:val="1"/>
                <w:sz w:val="24"/>
                <w:lang w:eastAsia="ar-SA"/>
              </w:rPr>
              <w:t>approfondita  dei vari argomenti, conoscenza che dovrà essere interdisciplinare e suffragata possibilmente anche da esperienze pratiche che si attuino, nel limite del possibile, nell’azienda dell’Istituto e con uscite didattiche opportunamente programmate in aziende della zona e non.</w:t>
            </w:r>
          </w:p>
          <w:p w:rsidR="00B22A78" w:rsidRDefault="00B22A78">
            <w:pPr>
              <w:rPr>
                <w:b/>
                <w:smallCaps/>
                <w:sz w:val="24"/>
              </w:rPr>
            </w:pPr>
          </w:p>
        </w:tc>
      </w:tr>
      <w:tr w:rsidR="007235D1" w:rsidTr="004C5F4F">
        <w:trPr>
          <w:trHeight w:val="1430"/>
        </w:trPr>
        <w:tc>
          <w:tcPr>
            <w:tcW w:w="10031" w:type="dxa"/>
          </w:tcPr>
          <w:p w:rsidR="007235D1" w:rsidRDefault="007235D1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Verifiche</w:t>
            </w:r>
          </w:p>
          <w:p w:rsidR="00B22A78" w:rsidRPr="001A3CC3" w:rsidRDefault="00B22A78" w:rsidP="00B22A78">
            <w:pPr>
              <w:widowControl w:val="0"/>
              <w:suppressAutoHyphens/>
              <w:jc w:val="both"/>
              <w:rPr>
                <w:kern w:val="1"/>
                <w:sz w:val="24"/>
                <w:lang w:eastAsia="ar-SA"/>
              </w:rPr>
            </w:pPr>
            <w:r w:rsidRPr="001A3CC3">
              <w:rPr>
                <w:kern w:val="1"/>
                <w:sz w:val="24"/>
                <w:lang w:eastAsia="ar-SA"/>
              </w:rPr>
              <w:t>Si ritiene neces</w:t>
            </w:r>
            <w:r>
              <w:rPr>
                <w:kern w:val="1"/>
                <w:sz w:val="24"/>
                <w:lang w:eastAsia="ar-SA"/>
              </w:rPr>
              <w:t>sario lo svolgimento di almeno 3</w:t>
            </w:r>
            <w:r w:rsidRPr="001A3CC3">
              <w:rPr>
                <w:kern w:val="1"/>
                <w:sz w:val="24"/>
                <w:lang w:eastAsia="ar-SA"/>
              </w:rPr>
              <w:t xml:space="preserve"> prove (scritte e orali</w:t>
            </w:r>
            <w:r>
              <w:rPr>
                <w:kern w:val="1"/>
                <w:sz w:val="24"/>
                <w:lang w:eastAsia="ar-SA"/>
              </w:rPr>
              <w:t xml:space="preserve"> </w:t>
            </w:r>
            <w:r w:rsidRPr="001A3CC3">
              <w:rPr>
                <w:kern w:val="1"/>
                <w:sz w:val="24"/>
                <w:lang w:eastAsia="ar-SA"/>
              </w:rPr>
              <w:t xml:space="preserve">) per il primo trimestre e almeno 5  (scritte e orali) per la seconda parte dell’anno. Allo scopo si utilizzeranno tipologie diverse quali test a risposta chiusa o multipla, domande a risposta aperta, brevi relazioni, interrogazioni orali; il numero delle verifiche orali per ogni singolo alunno sarà comunque variabile in relazione al suo </w:t>
            </w:r>
            <w:r w:rsidRPr="001A3CC3">
              <w:rPr>
                <w:kern w:val="1"/>
                <w:sz w:val="24"/>
                <w:lang w:eastAsia="ar-SA"/>
              </w:rPr>
              <w:lastRenderedPageBreak/>
              <w:t>rendimento scolastico.</w:t>
            </w:r>
          </w:p>
          <w:p w:rsidR="00B22A78" w:rsidRPr="001A3CC3" w:rsidRDefault="00B22A78" w:rsidP="00B22A78">
            <w:pPr>
              <w:widowControl w:val="0"/>
              <w:suppressAutoHyphens/>
              <w:jc w:val="both"/>
              <w:rPr>
                <w:kern w:val="1"/>
                <w:sz w:val="24"/>
                <w:lang w:eastAsia="ar-SA"/>
              </w:rPr>
            </w:pPr>
            <w:r w:rsidRPr="001A3CC3">
              <w:rPr>
                <w:kern w:val="1"/>
                <w:sz w:val="24"/>
                <w:lang w:eastAsia="ar-SA"/>
              </w:rPr>
              <w:t xml:space="preserve">Verranno preparate nel corso dell’anno delle prove  comuni per </w:t>
            </w:r>
            <w:r w:rsidR="002A204E">
              <w:rPr>
                <w:kern w:val="1"/>
                <w:sz w:val="24"/>
                <w:lang w:eastAsia="ar-SA"/>
              </w:rPr>
              <w:t>le</w:t>
            </w:r>
            <w:r w:rsidRPr="001A3CC3">
              <w:rPr>
                <w:kern w:val="1"/>
                <w:sz w:val="24"/>
                <w:lang w:eastAsia="ar-SA"/>
              </w:rPr>
              <w:t xml:space="preserve"> classi.</w:t>
            </w:r>
          </w:p>
          <w:p w:rsidR="00B22A78" w:rsidRPr="001A3CC3" w:rsidRDefault="00B22A78" w:rsidP="00B22A78">
            <w:pPr>
              <w:widowControl w:val="0"/>
              <w:suppressAutoHyphens/>
              <w:jc w:val="both"/>
              <w:rPr>
                <w:kern w:val="1"/>
                <w:sz w:val="24"/>
                <w:lang w:eastAsia="ar-SA"/>
              </w:rPr>
            </w:pPr>
            <w:r w:rsidRPr="001A3CC3">
              <w:rPr>
                <w:kern w:val="1"/>
                <w:sz w:val="24"/>
                <w:lang w:eastAsia="ar-SA"/>
              </w:rPr>
              <w:t>Le verifiche orali inizieranno dopo aver trattato un numero di argomenti atto a permettere una significativa valutazione.</w:t>
            </w:r>
          </w:p>
          <w:p w:rsidR="00B22A78" w:rsidRDefault="00B22A78" w:rsidP="00B22A78">
            <w:pPr>
              <w:widowControl w:val="0"/>
              <w:suppressAutoHyphens/>
              <w:jc w:val="both"/>
              <w:rPr>
                <w:kern w:val="1"/>
                <w:sz w:val="24"/>
                <w:lang w:eastAsia="ar-SA"/>
              </w:rPr>
            </w:pPr>
            <w:r w:rsidRPr="001A3CC3">
              <w:rPr>
                <w:kern w:val="1"/>
                <w:sz w:val="24"/>
                <w:lang w:eastAsia="ar-SA"/>
              </w:rPr>
              <w:t>Adeguandosi a quanto deciso dal Collegio docenti, le valutazioni numeriche andranno dal voto minimo di 1 (uno</w:t>
            </w:r>
            <w:r w:rsidR="002A204E">
              <w:rPr>
                <w:kern w:val="1"/>
                <w:sz w:val="24"/>
                <w:lang w:eastAsia="ar-SA"/>
              </w:rPr>
              <w:t>) al voto massimo di 10 (dieci) così come declinato nel PTOF.</w:t>
            </w:r>
          </w:p>
          <w:p w:rsidR="00B22A78" w:rsidRDefault="00B22A78" w:rsidP="00B22A78">
            <w:pPr>
              <w:widowControl w:val="0"/>
              <w:suppressAutoHyphens/>
              <w:jc w:val="both"/>
              <w:rPr>
                <w:kern w:val="1"/>
                <w:sz w:val="24"/>
                <w:lang w:eastAsia="ar-SA"/>
              </w:rPr>
            </w:pPr>
          </w:p>
          <w:p w:rsidR="00B22A78" w:rsidRPr="001A3CC3" w:rsidRDefault="00B22A78" w:rsidP="00B22A78">
            <w:pPr>
              <w:widowControl w:val="0"/>
              <w:suppressAutoHyphens/>
              <w:jc w:val="both"/>
              <w:rPr>
                <w:kern w:val="1"/>
                <w:sz w:val="24"/>
                <w:lang w:eastAsia="ar-SA"/>
              </w:rPr>
            </w:pPr>
            <w:r>
              <w:rPr>
                <w:kern w:val="1"/>
                <w:sz w:val="24"/>
                <w:lang w:eastAsia="ar-SA"/>
              </w:rPr>
              <w:t>Viene stabilito di effettuare una verifica comune nel primo trimestre relativa alle caratteristiche fisiche del terreno ed una alla fine dell’anno scolastico inerente a tutto il programma svolto nell’anno.</w:t>
            </w:r>
          </w:p>
          <w:p w:rsidR="00B22A78" w:rsidRPr="001A3CC3" w:rsidRDefault="00B22A78" w:rsidP="00B22A78">
            <w:pPr>
              <w:widowControl w:val="0"/>
              <w:suppressAutoHyphens/>
              <w:ind w:left="709"/>
              <w:jc w:val="both"/>
              <w:rPr>
                <w:kern w:val="1"/>
                <w:sz w:val="24"/>
                <w:lang w:eastAsia="ar-SA"/>
              </w:rPr>
            </w:pPr>
          </w:p>
          <w:p w:rsidR="00B22A78" w:rsidRPr="001A3CC3" w:rsidRDefault="00B22A78" w:rsidP="00B22A78">
            <w:pPr>
              <w:widowControl w:val="0"/>
              <w:suppressAutoHyphens/>
              <w:jc w:val="both"/>
              <w:rPr>
                <w:kern w:val="1"/>
                <w:sz w:val="24"/>
                <w:lang w:eastAsia="ar-SA"/>
              </w:rPr>
            </w:pPr>
            <w:r w:rsidRPr="001A3CC3">
              <w:rPr>
                <w:kern w:val="1"/>
                <w:sz w:val="24"/>
                <w:lang w:eastAsia="ar-SA"/>
              </w:rPr>
              <w:t xml:space="preserve">Le esercitazioni saranno seguite </w:t>
            </w:r>
          </w:p>
          <w:p w:rsidR="00B22A78" w:rsidRDefault="0051026B" w:rsidP="0051026B">
            <w:pPr>
              <w:widowControl w:val="0"/>
              <w:numPr>
                <w:ilvl w:val="0"/>
                <w:numId w:val="48"/>
              </w:numPr>
              <w:suppressAutoHyphens/>
              <w:jc w:val="both"/>
              <w:rPr>
                <w:kern w:val="1"/>
                <w:sz w:val="24"/>
                <w:lang w:eastAsia="ar-SA"/>
              </w:rPr>
            </w:pPr>
            <w:r>
              <w:rPr>
                <w:kern w:val="1"/>
                <w:sz w:val="24"/>
                <w:lang w:eastAsia="ar-SA"/>
              </w:rPr>
              <w:t xml:space="preserve">da test relativi agli argomenti di </w:t>
            </w:r>
            <w:r w:rsidR="00B22A78">
              <w:rPr>
                <w:kern w:val="1"/>
                <w:sz w:val="24"/>
                <w:lang w:eastAsia="ar-SA"/>
              </w:rPr>
              <w:t>meccanica e meccanizzazione delle operazioni colturali</w:t>
            </w:r>
          </w:p>
          <w:p w:rsidR="00B22A78" w:rsidRPr="004C5F4F" w:rsidRDefault="004C5F4F" w:rsidP="0051026B">
            <w:pPr>
              <w:widowControl w:val="0"/>
              <w:numPr>
                <w:ilvl w:val="0"/>
                <w:numId w:val="48"/>
              </w:numPr>
              <w:suppressAutoHyphens/>
              <w:jc w:val="both"/>
              <w:rPr>
                <w:kern w:val="1"/>
                <w:sz w:val="24"/>
                <w:lang w:eastAsia="ar-SA"/>
              </w:rPr>
            </w:pPr>
            <w:r>
              <w:rPr>
                <w:kern w:val="1"/>
                <w:sz w:val="24"/>
                <w:lang w:eastAsia="ar-SA"/>
              </w:rPr>
              <w:t>valutazione dell’impegno, della partecipazione e della accuratezza nell’esecuzione delle consegne durante le esercitazioni pratiche.</w:t>
            </w:r>
          </w:p>
        </w:tc>
      </w:tr>
      <w:tr w:rsidR="007235D1" w:rsidTr="00EE0607">
        <w:trPr>
          <w:trHeight w:val="1254"/>
        </w:trPr>
        <w:tc>
          <w:tcPr>
            <w:tcW w:w="10031" w:type="dxa"/>
          </w:tcPr>
          <w:p w:rsidR="00EE0607" w:rsidRDefault="007235D1" w:rsidP="00EE0607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lastRenderedPageBreak/>
              <w:t>Attività integrative</w:t>
            </w:r>
          </w:p>
          <w:p w:rsidR="00EE0607" w:rsidRPr="00B53964" w:rsidRDefault="00EE0607" w:rsidP="00EE0607">
            <w:pPr>
              <w:pStyle w:val="Paragrafoelenco"/>
              <w:numPr>
                <w:ilvl w:val="0"/>
                <w:numId w:val="49"/>
              </w:numPr>
              <w:rPr>
                <w:sz w:val="24"/>
              </w:rPr>
            </w:pPr>
            <w:r>
              <w:rPr>
                <w:sz w:val="24"/>
              </w:rPr>
              <w:t xml:space="preserve">Visita  </w:t>
            </w:r>
            <w:proofErr w:type="spellStart"/>
            <w:r>
              <w:rPr>
                <w:sz w:val="24"/>
              </w:rPr>
              <w:t>Fieragricola</w:t>
            </w:r>
            <w:proofErr w:type="spellEnd"/>
            <w:r>
              <w:rPr>
                <w:sz w:val="24"/>
              </w:rPr>
              <w:t xml:space="preserve"> di M</w:t>
            </w:r>
            <w:r w:rsidRPr="00B53964">
              <w:rPr>
                <w:sz w:val="24"/>
              </w:rPr>
              <w:t>ontichiari</w:t>
            </w:r>
            <w:r w:rsidR="008C5E63">
              <w:rPr>
                <w:sz w:val="24"/>
              </w:rPr>
              <w:t>/ Verona</w:t>
            </w:r>
            <w:r w:rsidRPr="00B53964">
              <w:rPr>
                <w:sz w:val="24"/>
              </w:rPr>
              <w:t xml:space="preserve">  ( febbraio)</w:t>
            </w:r>
          </w:p>
          <w:p w:rsidR="00B22A78" w:rsidRDefault="00EE0607" w:rsidP="00EE0607">
            <w:pPr>
              <w:pStyle w:val="Paragrafoelenco"/>
              <w:numPr>
                <w:ilvl w:val="0"/>
                <w:numId w:val="49"/>
              </w:numPr>
              <w:rPr>
                <w:sz w:val="24"/>
              </w:rPr>
            </w:pPr>
            <w:r w:rsidRPr="00B53964">
              <w:rPr>
                <w:sz w:val="24"/>
              </w:rPr>
              <w:t>A</w:t>
            </w:r>
            <w:r>
              <w:rPr>
                <w:sz w:val="24"/>
              </w:rPr>
              <w:t>zienda agricola che attua tecniche di minima lavorazione</w:t>
            </w:r>
            <w:r w:rsidR="004C5F4F">
              <w:rPr>
                <w:sz w:val="24"/>
              </w:rPr>
              <w:t xml:space="preserve"> e/o agricoltura di precisione</w:t>
            </w:r>
          </w:p>
          <w:p w:rsidR="008C5E63" w:rsidRDefault="008C5E63" w:rsidP="008C5E63">
            <w:pPr>
              <w:pStyle w:val="Paragrafoelenco"/>
              <w:numPr>
                <w:ilvl w:val="0"/>
                <w:numId w:val="49"/>
              </w:numPr>
              <w:rPr>
                <w:sz w:val="24"/>
              </w:rPr>
            </w:pPr>
            <w:r>
              <w:rPr>
                <w:sz w:val="24"/>
              </w:rPr>
              <w:t>Visita alla SAME di Treviglio per conferenza ( Macchine per la lavorazione)</w:t>
            </w:r>
          </w:p>
          <w:p w:rsidR="008C5E63" w:rsidRDefault="008C5E63" w:rsidP="008C5E63">
            <w:pPr>
              <w:pStyle w:val="Paragrafoelenco"/>
              <w:numPr>
                <w:ilvl w:val="0"/>
                <w:numId w:val="49"/>
              </w:numPr>
              <w:rPr>
                <w:sz w:val="24"/>
              </w:rPr>
            </w:pPr>
            <w:r>
              <w:rPr>
                <w:sz w:val="24"/>
              </w:rPr>
              <w:t>Corso per giardini ( Alternanza scuola lavoro) Febbraio- Marzo</w:t>
            </w:r>
          </w:p>
          <w:p w:rsidR="008C5E63" w:rsidRDefault="008C5E63" w:rsidP="008C5E63">
            <w:pPr>
              <w:pStyle w:val="Paragrafoelenco"/>
              <w:numPr>
                <w:ilvl w:val="0"/>
                <w:numId w:val="49"/>
              </w:numPr>
              <w:rPr>
                <w:sz w:val="24"/>
              </w:rPr>
            </w:pPr>
            <w:r>
              <w:rPr>
                <w:sz w:val="24"/>
              </w:rPr>
              <w:t>Corso 10 ore analisi al terreno da effettuarsi a scuola ( facoltativo)</w:t>
            </w:r>
          </w:p>
          <w:p w:rsidR="00EE0607" w:rsidRPr="00EE0607" w:rsidRDefault="00EE0607" w:rsidP="00EE0607">
            <w:pPr>
              <w:pStyle w:val="Paragrafoelenco"/>
              <w:ind w:left="0"/>
              <w:rPr>
                <w:sz w:val="24"/>
              </w:rPr>
            </w:pPr>
          </w:p>
        </w:tc>
      </w:tr>
      <w:tr w:rsidR="007235D1" w:rsidTr="004C5F4F">
        <w:trPr>
          <w:trHeight w:val="1851"/>
        </w:trPr>
        <w:tc>
          <w:tcPr>
            <w:tcW w:w="10031" w:type="dxa"/>
          </w:tcPr>
          <w:p w:rsidR="007235D1" w:rsidRDefault="007235D1">
            <w:pPr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 xml:space="preserve">Recupero e sostegno </w:t>
            </w:r>
          </w:p>
          <w:p w:rsidR="00B22A78" w:rsidRDefault="00B22A78">
            <w:pPr>
              <w:rPr>
                <w:sz w:val="24"/>
              </w:rPr>
            </w:pPr>
            <w:r>
              <w:rPr>
                <w:sz w:val="24"/>
              </w:rPr>
              <w:t>Oltre alle attività di recupero previste a gennaio durante la fase di sospensione delle attività didattiche verranno effettuate  altre ore di recupero per gli studenti che manifestano difficoltà attraverso  l’attivazione di recuperi in itinere e/o  di  sportelli  “HELP”  tenuti in orario extra scolastico. Questi verranno  attivati dai singoli insegnanti delle classi a seconda delle necessità</w:t>
            </w:r>
          </w:p>
          <w:p w:rsidR="004C5F4F" w:rsidRDefault="004C5F4F">
            <w:pPr>
              <w:rPr>
                <w:b/>
                <w:smallCaps/>
                <w:sz w:val="24"/>
              </w:rPr>
            </w:pPr>
          </w:p>
        </w:tc>
      </w:tr>
    </w:tbl>
    <w:p w:rsidR="007235D1" w:rsidRDefault="007235D1">
      <w:pPr>
        <w:rPr>
          <w:sz w:val="24"/>
          <w:szCs w:val="24"/>
        </w:rPr>
      </w:pPr>
    </w:p>
    <w:p w:rsidR="00F45DF3" w:rsidRDefault="007235D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8C5E63">
        <w:rPr>
          <w:sz w:val="24"/>
          <w:szCs w:val="24"/>
        </w:rPr>
        <w:t>ata,   24 Settembre 2017</w:t>
      </w:r>
      <w:r w:rsidR="00A46A84">
        <w:rPr>
          <w:sz w:val="24"/>
          <w:szCs w:val="24"/>
        </w:rPr>
        <w:tab/>
      </w:r>
      <w:r w:rsidR="00A46A84">
        <w:rPr>
          <w:sz w:val="24"/>
          <w:szCs w:val="24"/>
        </w:rPr>
        <w:tab/>
      </w:r>
      <w:r w:rsidR="00A46A84">
        <w:rPr>
          <w:sz w:val="24"/>
          <w:szCs w:val="24"/>
        </w:rPr>
        <w:tab/>
      </w:r>
      <w:r w:rsidR="00A46A84">
        <w:rPr>
          <w:sz w:val="24"/>
          <w:szCs w:val="24"/>
        </w:rPr>
        <w:tab/>
      </w:r>
      <w:r w:rsidR="00A46A84">
        <w:rPr>
          <w:sz w:val="24"/>
          <w:szCs w:val="24"/>
        </w:rPr>
        <w:tab/>
      </w:r>
      <w:r w:rsidR="00EE0607">
        <w:rPr>
          <w:sz w:val="24"/>
          <w:szCs w:val="24"/>
        </w:rPr>
        <w:t>Firme</w:t>
      </w:r>
      <w:r w:rsidR="008C5E63">
        <w:rPr>
          <w:sz w:val="24"/>
          <w:szCs w:val="24"/>
        </w:rPr>
        <w:t>:</w:t>
      </w:r>
    </w:p>
    <w:p w:rsidR="00F45DF3" w:rsidRDefault="00F45DF3">
      <w:pPr>
        <w:rPr>
          <w:sz w:val="24"/>
          <w:szCs w:val="24"/>
        </w:rPr>
      </w:pPr>
    </w:p>
    <w:sectPr w:rsidR="00F45DF3" w:rsidSect="00A46A84">
      <w:endnotePr>
        <w:numFmt w:val="upperRoman"/>
      </w:endnotePr>
      <w:type w:val="continuous"/>
      <w:pgSz w:w="11906" w:h="16838"/>
      <w:pgMar w:top="79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C0" w:rsidRDefault="00ED44C0" w:rsidP="00DA48DB">
      <w:r>
        <w:separator/>
      </w:r>
    </w:p>
  </w:endnote>
  <w:endnote w:type="continuationSeparator" w:id="0">
    <w:p w:rsidR="00ED44C0" w:rsidRDefault="00ED44C0" w:rsidP="00DA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39" w:rsidRDefault="0020703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07039" w:rsidRDefault="0020703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39" w:rsidRDefault="00207039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207039" w:rsidRDefault="00207039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B6DE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FB6DEC">
      <w:rPr>
        <w:noProof/>
        <w:sz w:val="18"/>
        <w:szCs w:val="18"/>
      </w:rPr>
      <w:t>4</w:t>
    </w:r>
    <w:r>
      <w:rPr>
        <w:sz w:val="18"/>
        <w:szCs w:val="18"/>
      </w:rPr>
      <w:fldChar w:fldCharType="end"/>
    </w:r>
  </w:p>
  <w:p w:rsidR="00207039" w:rsidRDefault="002070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39" w:rsidRDefault="002070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C0" w:rsidRDefault="00ED44C0" w:rsidP="00DA48DB">
      <w:r>
        <w:separator/>
      </w:r>
    </w:p>
  </w:footnote>
  <w:footnote w:type="continuationSeparator" w:id="0">
    <w:p w:rsidR="00ED44C0" w:rsidRDefault="00ED44C0" w:rsidP="00DA4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39" w:rsidRDefault="0020703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2C7531" w:rsidRPr="00045915" w:rsidTr="00EB4D4D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2C7531" w:rsidRPr="00045915" w:rsidRDefault="008D4A3B" w:rsidP="00EB4D4D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6985" b="381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0" t="0" r="0" b="9525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C7531" w:rsidRPr="00045915" w:rsidRDefault="002C7531" w:rsidP="00EB4D4D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2C7531" w:rsidRPr="00045915" w:rsidRDefault="002C7531" w:rsidP="00EB4D4D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2C7531" w:rsidRPr="00045915" w:rsidRDefault="002C7531" w:rsidP="00EB4D4D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2C7531" w:rsidRPr="00045915" w:rsidRDefault="002C7531" w:rsidP="00EB4D4D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2C7531" w:rsidRPr="00045915" w:rsidRDefault="002C7531" w:rsidP="00EB4D4D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2C7531" w:rsidRPr="00E21266" w:rsidTr="00EB4D4D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2C7531" w:rsidRPr="00E21266" w:rsidRDefault="002C7531" w:rsidP="00EB4D4D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PIANO DI LAVORO DISCIPLINARE – M02/P03</w:t>
          </w:r>
        </w:p>
      </w:tc>
    </w:tr>
  </w:tbl>
  <w:p w:rsidR="00207039" w:rsidRPr="002C7531" w:rsidRDefault="00207039" w:rsidP="002C753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39" w:rsidRDefault="002070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hAnsi="Symbol" w:cs="Courier New"/>
      </w:rPr>
    </w:lvl>
  </w:abstractNum>
  <w:abstractNum w:abstractNumId="2">
    <w:nsid w:val="01EE3B9A"/>
    <w:multiLevelType w:val="hybridMultilevel"/>
    <w:tmpl w:val="C2247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5">
    <w:nsid w:val="0F740880"/>
    <w:multiLevelType w:val="hybridMultilevel"/>
    <w:tmpl w:val="0336743A"/>
    <w:lvl w:ilvl="0" w:tplc="C2E8DF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102AFE"/>
    <w:multiLevelType w:val="hybridMultilevel"/>
    <w:tmpl w:val="B03A1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67592"/>
    <w:multiLevelType w:val="hybridMultilevel"/>
    <w:tmpl w:val="9E70D060"/>
    <w:lvl w:ilvl="0" w:tplc="E17A9228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3FB39DB"/>
    <w:multiLevelType w:val="hybridMultilevel"/>
    <w:tmpl w:val="7AB6046A"/>
    <w:lvl w:ilvl="0" w:tplc="C2E8DF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212F8"/>
    <w:multiLevelType w:val="hybridMultilevel"/>
    <w:tmpl w:val="DF6839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6974A2"/>
    <w:multiLevelType w:val="hybridMultilevel"/>
    <w:tmpl w:val="FC6AF826"/>
    <w:lvl w:ilvl="0" w:tplc="C2E8DF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33FD4"/>
    <w:multiLevelType w:val="hybridMultilevel"/>
    <w:tmpl w:val="DD861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69548B"/>
    <w:multiLevelType w:val="hybridMultilevel"/>
    <w:tmpl w:val="F89E4F4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516BCA"/>
    <w:multiLevelType w:val="hybridMultilevel"/>
    <w:tmpl w:val="1FD0F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965322"/>
    <w:multiLevelType w:val="hybridMultilevel"/>
    <w:tmpl w:val="4C84D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6D3B53"/>
    <w:multiLevelType w:val="hybridMultilevel"/>
    <w:tmpl w:val="4F4450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6B1D6B"/>
    <w:multiLevelType w:val="hybridMultilevel"/>
    <w:tmpl w:val="4C48C8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29653A0"/>
    <w:multiLevelType w:val="hybridMultilevel"/>
    <w:tmpl w:val="F2707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D8112B"/>
    <w:multiLevelType w:val="hybridMultilevel"/>
    <w:tmpl w:val="017667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E5361A"/>
    <w:multiLevelType w:val="hybridMultilevel"/>
    <w:tmpl w:val="76DA2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F73B01"/>
    <w:multiLevelType w:val="hybridMultilevel"/>
    <w:tmpl w:val="99F01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BB7BC0"/>
    <w:multiLevelType w:val="hybridMultilevel"/>
    <w:tmpl w:val="9F448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C74843"/>
    <w:multiLevelType w:val="hybridMultilevel"/>
    <w:tmpl w:val="EF52C5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E4B7AF7"/>
    <w:multiLevelType w:val="hybridMultilevel"/>
    <w:tmpl w:val="734C910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D766503"/>
    <w:multiLevelType w:val="hybridMultilevel"/>
    <w:tmpl w:val="3A8800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00F0332"/>
    <w:multiLevelType w:val="hybridMultilevel"/>
    <w:tmpl w:val="48844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ED840D8"/>
    <w:multiLevelType w:val="hybridMultilevel"/>
    <w:tmpl w:val="20082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>
    <w:nsid w:val="62522B25"/>
    <w:multiLevelType w:val="hybridMultilevel"/>
    <w:tmpl w:val="C4464DF6"/>
    <w:lvl w:ilvl="0" w:tplc="C2E8DFD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>
    <w:nsid w:val="70AB0CF6"/>
    <w:multiLevelType w:val="hybridMultilevel"/>
    <w:tmpl w:val="E14CBEE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33B7547"/>
    <w:multiLevelType w:val="hybridMultilevel"/>
    <w:tmpl w:val="CAC6C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7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8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22"/>
  </w:num>
  <w:num w:numId="3">
    <w:abstractNumId w:val="27"/>
  </w:num>
  <w:num w:numId="4">
    <w:abstractNumId w:val="17"/>
  </w:num>
  <w:num w:numId="5">
    <w:abstractNumId w:val="18"/>
  </w:num>
  <w:num w:numId="6">
    <w:abstractNumId w:val="3"/>
  </w:num>
  <w:num w:numId="7">
    <w:abstractNumId w:val="31"/>
  </w:num>
  <w:num w:numId="8">
    <w:abstractNumId w:val="23"/>
  </w:num>
  <w:num w:numId="9">
    <w:abstractNumId w:val="7"/>
  </w:num>
  <w:num w:numId="10">
    <w:abstractNumId w:val="35"/>
  </w:num>
  <w:num w:numId="11">
    <w:abstractNumId w:val="4"/>
  </w:num>
  <w:num w:numId="12">
    <w:abstractNumId w:val="47"/>
  </w:num>
  <w:num w:numId="13">
    <w:abstractNumId w:val="28"/>
  </w:num>
  <w:num w:numId="14">
    <w:abstractNumId w:val="40"/>
  </w:num>
  <w:num w:numId="15">
    <w:abstractNumId w:val="15"/>
  </w:num>
  <w:num w:numId="16">
    <w:abstractNumId w:val="48"/>
  </w:num>
  <w:num w:numId="17">
    <w:abstractNumId w:val="46"/>
  </w:num>
  <w:num w:numId="18">
    <w:abstractNumId w:val="43"/>
  </w:num>
  <w:num w:numId="19">
    <w:abstractNumId w:val="16"/>
  </w:num>
  <w:num w:numId="20">
    <w:abstractNumId w:val="38"/>
  </w:num>
  <w:num w:numId="21">
    <w:abstractNumId w:val="41"/>
  </w:num>
  <w:num w:numId="22">
    <w:abstractNumId w:val="0"/>
  </w:num>
  <w:num w:numId="23">
    <w:abstractNumId w:val="30"/>
  </w:num>
  <w:num w:numId="24">
    <w:abstractNumId w:val="32"/>
  </w:num>
  <w:num w:numId="25">
    <w:abstractNumId w:val="20"/>
  </w:num>
  <w:num w:numId="26">
    <w:abstractNumId w:val="37"/>
  </w:num>
  <w:num w:numId="27">
    <w:abstractNumId w:val="13"/>
  </w:num>
  <w:num w:numId="28">
    <w:abstractNumId w:val="39"/>
  </w:num>
  <w:num w:numId="29">
    <w:abstractNumId w:val="45"/>
  </w:num>
  <w:num w:numId="30">
    <w:abstractNumId w:val="29"/>
  </w:num>
  <w:num w:numId="31">
    <w:abstractNumId w:val="8"/>
  </w:num>
  <w:num w:numId="32">
    <w:abstractNumId w:val="5"/>
  </w:num>
  <w:num w:numId="33">
    <w:abstractNumId w:val="42"/>
  </w:num>
  <w:num w:numId="34">
    <w:abstractNumId w:val="12"/>
  </w:num>
  <w:num w:numId="35">
    <w:abstractNumId w:val="10"/>
  </w:num>
  <w:num w:numId="36">
    <w:abstractNumId w:val="9"/>
  </w:num>
  <w:num w:numId="37">
    <w:abstractNumId w:val="1"/>
  </w:num>
  <w:num w:numId="38">
    <w:abstractNumId w:val="34"/>
  </w:num>
  <w:num w:numId="39">
    <w:abstractNumId w:val="11"/>
  </w:num>
  <w:num w:numId="40">
    <w:abstractNumId w:val="33"/>
  </w:num>
  <w:num w:numId="41">
    <w:abstractNumId w:val="36"/>
  </w:num>
  <w:num w:numId="42">
    <w:abstractNumId w:val="24"/>
  </w:num>
  <w:num w:numId="43">
    <w:abstractNumId w:val="44"/>
  </w:num>
  <w:num w:numId="44">
    <w:abstractNumId w:val="14"/>
  </w:num>
  <w:num w:numId="45">
    <w:abstractNumId w:val="21"/>
  </w:num>
  <w:num w:numId="46">
    <w:abstractNumId w:val="26"/>
  </w:num>
  <w:num w:numId="47">
    <w:abstractNumId w:val="19"/>
  </w:num>
  <w:num w:numId="48">
    <w:abstractNumId w:val="2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B3"/>
    <w:rsid w:val="00037266"/>
    <w:rsid w:val="00060B54"/>
    <w:rsid w:val="00064B19"/>
    <w:rsid w:val="000B75D8"/>
    <w:rsid w:val="000D08A1"/>
    <w:rsid w:val="001B3773"/>
    <w:rsid w:val="001B7C1D"/>
    <w:rsid w:val="001E534F"/>
    <w:rsid w:val="00204ABA"/>
    <w:rsid w:val="00207039"/>
    <w:rsid w:val="00226F27"/>
    <w:rsid w:val="00275FF3"/>
    <w:rsid w:val="00292770"/>
    <w:rsid w:val="00294527"/>
    <w:rsid w:val="002A204E"/>
    <w:rsid w:val="002C7531"/>
    <w:rsid w:val="0032495C"/>
    <w:rsid w:val="00350815"/>
    <w:rsid w:val="003745B0"/>
    <w:rsid w:val="00412A40"/>
    <w:rsid w:val="00422073"/>
    <w:rsid w:val="004259A1"/>
    <w:rsid w:val="004303D0"/>
    <w:rsid w:val="0046088E"/>
    <w:rsid w:val="004B3FC9"/>
    <w:rsid w:val="004C5F4F"/>
    <w:rsid w:val="004E0E63"/>
    <w:rsid w:val="0051026B"/>
    <w:rsid w:val="00571E86"/>
    <w:rsid w:val="0059166E"/>
    <w:rsid w:val="005C76E4"/>
    <w:rsid w:val="005F51AF"/>
    <w:rsid w:val="005F546F"/>
    <w:rsid w:val="00613D5A"/>
    <w:rsid w:val="006725CD"/>
    <w:rsid w:val="00677B8C"/>
    <w:rsid w:val="006C77B3"/>
    <w:rsid w:val="006E68DF"/>
    <w:rsid w:val="007235D1"/>
    <w:rsid w:val="007819A6"/>
    <w:rsid w:val="007D2D17"/>
    <w:rsid w:val="007D3EA8"/>
    <w:rsid w:val="00827754"/>
    <w:rsid w:val="00867563"/>
    <w:rsid w:val="00876942"/>
    <w:rsid w:val="008C5E63"/>
    <w:rsid w:val="008D4A3B"/>
    <w:rsid w:val="0093347F"/>
    <w:rsid w:val="009F1C04"/>
    <w:rsid w:val="00A05BE1"/>
    <w:rsid w:val="00A46A84"/>
    <w:rsid w:val="00A82A44"/>
    <w:rsid w:val="00AA559E"/>
    <w:rsid w:val="00B03537"/>
    <w:rsid w:val="00B15D65"/>
    <w:rsid w:val="00B22A78"/>
    <w:rsid w:val="00BE4798"/>
    <w:rsid w:val="00C037B7"/>
    <w:rsid w:val="00C2228A"/>
    <w:rsid w:val="00C64FAC"/>
    <w:rsid w:val="00C8559B"/>
    <w:rsid w:val="00D339BF"/>
    <w:rsid w:val="00D61EC7"/>
    <w:rsid w:val="00DA48DB"/>
    <w:rsid w:val="00E42721"/>
    <w:rsid w:val="00EB4D4D"/>
    <w:rsid w:val="00ED44C0"/>
    <w:rsid w:val="00EE0607"/>
    <w:rsid w:val="00F45DF3"/>
    <w:rsid w:val="00F95A9C"/>
    <w:rsid w:val="00FB2B70"/>
    <w:rsid w:val="00FB6DEC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Paragrafoelenco">
    <w:name w:val="List Paragraph"/>
    <w:basedOn w:val="Normale"/>
    <w:uiPriority w:val="34"/>
    <w:qFormat/>
    <w:rsid w:val="00C03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Paragrafoelenco">
    <w:name w:val="List Paragraph"/>
    <w:basedOn w:val="Normale"/>
    <w:uiPriority w:val="34"/>
    <w:qFormat/>
    <w:rsid w:val="00C03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66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Utente</cp:lastModifiedBy>
  <cp:revision>5</cp:revision>
  <cp:lastPrinted>2017-10-18T17:51:00Z</cp:lastPrinted>
  <dcterms:created xsi:type="dcterms:W3CDTF">2017-09-24T14:40:00Z</dcterms:created>
  <dcterms:modified xsi:type="dcterms:W3CDTF">2017-10-18T18:56:00Z</dcterms:modified>
</cp:coreProperties>
</file>