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A677FC">
        <w:rPr>
          <w:b/>
          <w:sz w:val="22"/>
          <w:szCs w:val="22"/>
        </w:rPr>
        <w:t xml:space="preserve">                 CLASSE    3</w:t>
      </w:r>
      <w:r w:rsidR="00AA42AD">
        <w:rPr>
          <w:b/>
          <w:sz w:val="22"/>
          <w:szCs w:val="22"/>
        </w:rPr>
        <w:t xml:space="preserve"> </w:t>
      </w:r>
      <w:r w:rsidR="008C3B27">
        <w:rPr>
          <w:b/>
          <w:sz w:val="22"/>
          <w:szCs w:val="22"/>
        </w:rPr>
        <w:t>B</w:t>
      </w:r>
      <w:r w:rsidR="00224271">
        <w:rPr>
          <w:b/>
          <w:sz w:val="22"/>
          <w:szCs w:val="22"/>
        </w:rPr>
        <w:t>P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783AEC" w:rsidRDefault="00A079E5" w:rsidP="00C33506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C33506" w:rsidRPr="00C33506" w:rsidRDefault="00C33506" w:rsidP="00C33506">
      <w:pPr>
        <w:jc w:val="center"/>
        <w:rPr>
          <w:b/>
          <w:sz w:val="22"/>
          <w:szCs w:val="22"/>
          <w:u w:val="single"/>
        </w:rPr>
      </w:pPr>
    </w:p>
    <w:p w:rsidR="00C33506" w:rsidRPr="00C33506" w:rsidRDefault="00C33506" w:rsidP="00C33506">
      <w:pPr>
        <w:pStyle w:val="Titolo3"/>
        <w:widowControl/>
        <w:rPr>
          <w:bCs/>
          <w:snapToGrid/>
          <w:sz w:val="22"/>
          <w:szCs w:val="22"/>
        </w:rPr>
      </w:pPr>
      <w:r w:rsidRPr="00C33506">
        <w:rPr>
          <w:bCs/>
          <w:snapToGrid/>
          <w:sz w:val="22"/>
          <w:szCs w:val="22"/>
        </w:rPr>
        <w:t>Adolescenza trasgressiva</w:t>
      </w:r>
    </w:p>
    <w:p w:rsidR="00C33506" w:rsidRPr="00C33506" w:rsidRDefault="00C33506" w:rsidP="00C33506">
      <w:pPr>
        <w:pStyle w:val="Corpodeltesto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Adolescenza e trasgressività: l’educazione e la trasgressione; lo sviluppo psico-fisico e la trasgressione; atteggiamenti degli adolescenti verso le trasgressioni; i fattori a rischio che possono portare alla delinquenza minorile; il contesto familiare; la prospettiva dei valori; la fede e l’adolescenza: quali risposte.</w:t>
      </w:r>
    </w:p>
    <w:p w:rsidR="00C33506" w:rsidRPr="00C33506" w:rsidRDefault="00C33506" w:rsidP="00C33506">
      <w:pPr>
        <w:pStyle w:val="Corpodeltesto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 xml:space="preserve">Analisi specifica di alcuni comportamenti trasgressivi: 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Mentire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Rubare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Aggredire</w:t>
      </w:r>
    </w:p>
    <w:p w:rsidR="00C33506" w:rsidRPr="00C33506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>Distruggere</w:t>
      </w:r>
    </w:p>
    <w:p w:rsidR="00C33506" w:rsidRDefault="00C33506" w:rsidP="00C33506">
      <w:pPr>
        <w:pStyle w:val="Corpodeltesto"/>
        <w:numPr>
          <w:ilvl w:val="0"/>
          <w:numId w:val="23"/>
        </w:numPr>
        <w:spacing w:after="0"/>
        <w:jc w:val="both"/>
        <w:rPr>
          <w:bCs/>
          <w:sz w:val="22"/>
          <w:szCs w:val="22"/>
        </w:rPr>
      </w:pPr>
      <w:r w:rsidRPr="00C33506">
        <w:rPr>
          <w:bCs/>
          <w:sz w:val="22"/>
          <w:szCs w:val="22"/>
        </w:rPr>
        <w:t xml:space="preserve">Violentare </w:t>
      </w:r>
    </w:p>
    <w:p w:rsidR="00C33506" w:rsidRPr="00224271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224271">
        <w:rPr>
          <w:bCs/>
          <w:sz w:val="22"/>
          <w:szCs w:val="22"/>
        </w:rPr>
        <w:t>Spacciare</w:t>
      </w:r>
    </w:p>
    <w:p w:rsidR="00C33506" w:rsidRPr="00224271" w:rsidRDefault="00C33506" w:rsidP="00C33506">
      <w:pPr>
        <w:numPr>
          <w:ilvl w:val="0"/>
          <w:numId w:val="23"/>
        </w:numPr>
        <w:jc w:val="both"/>
        <w:rPr>
          <w:bCs/>
          <w:sz w:val="22"/>
          <w:szCs w:val="22"/>
        </w:rPr>
      </w:pPr>
      <w:r w:rsidRPr="00224271">
        <w:rPr>
          <w:bCs/>
          <w:sz w:val="22"/>
          <w:szCs w:val="22"/>
        </w:rPr>
        <w:t>Reati di gruppo</w:t>
      </w:r>
    </w:p>
    <w:p w:rsidR="00C33506" w:rsidRDefault="00C33506" w:rsidP="00783AEC">
      <w:pPr>
        <w:jc w:val="both"/>
        <w:rPr>
          <w:bCs/>
        </w:rPr>
      </w:pPr>
    </w:p>
    <w:p w:rsidR="00224271" w:rsidRPr="00224271" w:rsidRDefault="00224271" w:rsidP="00224271">
      <w:pPr>
        <w:rPr>
          <w:sz w:val="22"/>
          <w:szCs w:val="22"/>
          <w:u w:val="single"/>
        </w:rPr>
      </w:pPr>
      <w:r w:rsidRPr="00224271">
        <w:rPr>
          <w:sz w:val="22"/>
          <w:szCs w:val="22"/>
          <w:u w:val="single"/>
        </w:rPr>
        <w:t>Alla ricerca della felicità.</w:t>
      </w:r>
    </w:p>
    <w:p w:rsidR="00224271" w:rsidRPr="00224271" w:rsidRDefault="00224271" w:rsidP="00224271">
      <w:pPr>
        <w:jc w:val="both"/>
        <w:rPr>
          <w:sz w:val="22"/>
          <w:szCs w:val="22"/>
        </w:rPr>
      </w:pPr>
      <w:r w:rsidRPr="00224271">
        <w:rPr>
          <w:sz w:val="22"/>
          <w:szCs w:val="22"/>
        </w:rPr>
        <w:t>Felicità fa rima con benessere. Definizione di felicità (da Erodoto ai nostri giovani): cosa suggerisce l’OMS.</w:t>
      </w:r>
    </w:p>
    <w:p w:rsidR="00224271" w:rsidRPr="00224271" w:rsidRDefault="00224271" w:rsidP="00224271">
      <w:pPr>
        <w:rPr>
          <w:sz w:val="22"/>
          <w:szCs w:val="22"/>
        </w:rPr>
      </w:pPr>
      <w:r w:rsidRPr="00224271">
        <w:rPr>
          <w:sz w:val="22"/>
          <w:szCs w:val="22"/>
        </w:rPr>
        <w:t xml:space="preserve">La piramide di </w:t>
      </w:r>
      <w:proofErr w:type="spellStart"/>
      <w:r w:rsidRPr="00224271">
        <w:rPr>
          <w:sz w:val="22"/>
          <w:szCs w:val="22"/>
        </w:rPr>
        <w:t>Maslow</w:t>
      </w:r>
      <w:proofErr w:type="spellEnd"/>
      <w:r w:rsidRPr="00224271">
        <w:rPr>
          <w:sz w:val="22"/>
          <w:szCs w:val="22"/>
        </w:rPr>
        <w:t>.</w:t>
      </w:r>
    </w:p>
    <w:p w:rsidR="00224271" w:rsidRPr="00224271" w:rsidRDefault="00224271" w:rsidP="00224271">
      <w:pPr>
        <w:rPr>
          <w:sz w:val="22"/>
          <w:szCs w:val="22"/>
        </w:rPr>
      </w:pPr>
      <w:r w:rsidRPr="00224271">
        <w:rPr>
          <w:sz w:val="22"/>
          <w:szCs w:val="22"/>
        </w:rPr>
        <w:t>Felicità è solo salute fisica (assenza di dolore e malattia) o salute psichica?</w:t>
      </w:r>
    </w:p>
    <w:p w:rsidR="00224271" w:rsidRPr="00224271" w:rsidRDefault="00224271" w:rsidP="00224271">
      <w:pPr>
        <w:jc w:val="both"/>
        <w:rPr>
          <w:sz w:val="22"/>
          <w:szCs w:val="22"/>
        </w:rPr>
      </w:pPr>
      <w:r w:rsidRPr="00224271">
        <w:rPr>
          <w:sz w:val="22"/>
          <w:szCs w:val="22"/>
        </w:rPr>
        <w:t>Altri significati di felicità: riuscire a portare a termine gli impegni nel miglior modo possibile per noi; riuscire a gestire i nostri progetti; sentirci parte di qualcosa  avere uno scopo esistenziale; essere soddisfatti della nostra esistenza; avere competenze.</w:t>
      </w:r>
    </w:p>
    <w:p w:rsidR="00224271" w:rsidRPr="00224271" w:rsidRDefault="00224271" w:rsidP="00224271">
      <w:pPr>
        <w:jc w:val="both"/>
        <w:rPr>
          <w:sz w:val="22"/>
          <w:szCs w:val="22"/>
        </w:rPr>
      </w:pPr>
      <w:r w:rsidRPr="00224271">
        <w:rPr>
          <w:sz w:val="22"/>
          <w:szCs w:val="22"/>
        </w:rPr>
        <w:t>Felicità e valori: i valori non negoziabili (libertà religiosa, libertà di educazione, vita, famiglia).</w:t>
      </w:r>
    </w:p>
    <w:p w:rsidR="00224271" w:rsidRPr="00224271" w:rsidRDefault="00224271" w:rsidP="00224271">
      <w:pPr>
        <w:jc w:val="both"/>
        <w:rPr>
          <w:sz w:val="22"/>
          <w:szCs w:val="22"/>
        </w:rPr>
      </w:pPr>
      <w:r w:rsidRPr="00224271">
        <w:rPr>
          <w:sz w:val="22"/>
          <w:szCs w:val="22"/>
        </w:rPr>
        <w:t>I valori si apprendono innanzitutto nella famiglia.</w:t>
      </w:r>
    </w:p>
    <w:p w:rsidR="00224271" w:rsidRPr="00224271" w:rsidRDefault="00224271" w:rsidP="00224271">
      <w:pPr>
        <w:jc w:val="both"/>
        <w:rPr>
          <w:sz w:val="22"/>
          <w:szCs w:val="22"/>
        </w:rPr>
      </w:pPr>
      <w:r w:rsidRPr="00224271">
        <w:rPr>
          <w:sz w:val="22"/>
          <w:szCs w:val="22"/>
        </w:rPr>
        <w:t>Valori e morale dominante: il non avere regole.</w:t>
      </w:r>
    </w:p>
    <w:p w:rsidR="00224271" w:rsidRPr="00224271" w:rsidRDefault="00224271" w:rsidP="00224271">
      <w:pPr>
        <w:jc w:val="both"/>
        <w:rPr>
          <w:sz w:val="22"/>
          <w:szCs w:val="22"/>
        </w:rPr>
      </w:pPr>
      <w:r w:rsidRPr="00224271">
        <w:rPr>
          <w:sz w:val="22"/>
          <w:szCs w:val="22"/>
        </w:rPr>
        <w:t>La felicità è data da una sessualità senza regole?</w:t>
      </w:r>
    </w:p>
    <w:p w:rsidR="00224271" w:rsidRPr="00224271" w:rsidRDefault="00224271" w:rsidP="00224271">
      <w:pPr>
        <w:jc w:val="both"/>
        <w:rPr>
          <w:sz w:val="22"/>
          <w:szCs w:val="22"/>
        </w:rPr>
      </w:pPr>
      <w:r w:rsidRPr="00224271">
        <w:rPr>
          <w:sz w:val="22"/>
          <w:szCs w:val="22"/>
        </w:rPr>
        <w:t>Dio ci procura felicità o infelicità (il paradigma di Giobbe)?</w:t>
      </w:r>
    </w:p>
    <w:p w:rsidR="00224271" w:rsidRPr="00224271" w:rsidRDefault="00224271" w:rsidP="00224271">
      <w:pPr>
        <w:jc w:val="both"/>
        <w:rPr>
          <w:sz w:val="22"/>
          <w:szCs w:val="22"/>
        </w:rPr>
      </w:pPr>
      <w:r w:rsidRPr="00224271">
        <w:rPr>
          <w:sz w:val="22"/>
          <w:szCs w:val="22"/>
        </w:rPr>
        <w:t>“L’unica felicità che abbiamo è quella di amare Dio e sapere che lui ci ama”. (Curato d’Ars).</w:t>
      </w:r>
    </w:p>
    <w:p w:rsidR="00224271" w:rsidRPr="00224271" w:rsidRDefault="00224271" w:rsidP="00224271">
      <w:pPr>
        <w:jc w:val="both"/>
        <w:rPr>
          <w:sz w:val="22"/>
          <w:szCs w:val="22"/>
        </w:rPr>
      </w:pPr>
      <w:r w:rsidRPr="00224271">
        <w:rPr>
          <w:sz w:val="22"/>
          <w:szCs w:val="22"/>
        </w:rPr>
        <w:t>Siamo nati per soffrire? C’è chi soffre ed accetta con serenità questa sua condizione: da dove gli deriva questa forza? Dio o gli dei sono fonte di felicità? La logica è sempre fonte di felicità (“Per chi ha fede nessuna spiegazione è necessaria. Per chi non ha fede nessuna spiegazione è possibile”. Tommaso d’Aquino)?</w:t>
      </w:r>
    </w:p>
    <w:p w:rsidR="003260C6" w:rsidRPr="00C33506" w:rsidRDefault="003260C6" w:rsidP="00C33506">
      <w:pPr>
        <w:jc w:val="both"/>
        <w:rPr>
          <w:bCs/>
          <w:sz w:val="22"/>
          <w:szCs w:val="22"/>
        </w:rPr>
      </w:pPr>
    </w:p>
    <w:p w:rsidR="00C33506" w:rsidRPr="008C3B27" w:rsidRDefault="00AA42AD" w:rsidP="00A079E5">
      <w:pPr>
        <w:rPr>
          <w:sz w:val="22"/>
          <w:szCs w:val="22"/>
        </w:rPr>
      </w:pPr>
      <w:r w:rsidRPr="008C3B27">
        <w:rPr>
          <w:sz w:val="22"/>
          <w:szCs w:val="22"/>
        </w:rPr>
        <w:t xml:space="preserve">Bergamo,  </w:t>
      </w:r>
      <w:r w:rsidR="00C33506">
        <w:rPr>
          <w:sz w:val="22"/>
          <w:szCs w:val="22"/>
        </w:rPr>
        <w:t>26</w:t>
      </w:r>
      <w:r w:rsidR="008C3B27">
        <w:rPr>
          <w:sz w:val="22"/>
          <w:szCs w:val="22"/>
        </w:rPr>
        <w:t xml:space="preserve"> maggio </w:t>
      </w:r>
      <w:r w:rsidR="00C33506">
        <w:rPr>
          <w:sz w:val="22"/>
          <w:szCs w:val="22"/>
        </w:rPr>
        <w:t xml:space="preserve"> 2018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BC7F2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BC7F2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BC7F26" w:rsidRPr="001375F9">
      <w:rPr>
        <w:sz w:val="16"/>
        <w:szCs w:val="16"/>
      </w:rPr>
      <w:fldChar w:fldCharType="separate"/>
    </w:r>
    <w:r w:rsidR="00224271">
      <w:rPr>
        <w:noProof/>
        <w:sz w:val="16"/>
        <w:szCs w:val="16"/>
      </w:rPr>
      <w:t>1</w:t>
    </w:r>
    <w:r w:rsidR="00BC7F26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BC7F2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BC7F26" w:rsidRPr="001375F9">
      <w:rPr>
        <w:sz w:val="16"/>
        <w:szCs w:val="16"/>
      </w:rPr>
      <w:fldChar w:fldCharType="separate"/>
    </w:r>
    <w:r w:rsidR="00224271">
      <w:rPr>
        <w:noProof/>
        <w:sz w:val="16"/>
        <w:szCs w:val="16"/>
      </w:rPr>
      <w:t>2</w:t>
    </w:r>
    <w:r w:rsidR="00BC7F26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BC7F26" w:rsidP="000164C1">
          <w:pPr>
            <w:jc w:val="center"/>
            <w:rPr>
              <w:color w:val="000000"/>
            </w:rPr>
          </w:pPr>
          <w:r w:rsidRPr="00BC7F2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BC7F26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046495"/>
    <w:rsid w:val="000C3695"/>
    <w:rsid w:val="000F4F99"/>
    <w:rsid w:val="001375F9"/>
    <w:rsid w:val="00154DB2"/>
    <w:rsid w:val="001939BC"/>
    <w:rsid w:val="001A1118"/>
    <w:rsid w:val="001F3D61"/>
    <w:rsid w:val="00224271"/>
    <w:rsid w:val="0023789A"/>
    <w:rsid w:val="0025137C"/>
    <w:rsid w:val="002655F4"/>
    <w:rsid w:val="00283E08"/>
    <w:rsid w:val="00286586"/>
    <w:rsid w:val="00296FF3"/>
    <w:rsid w:val="002B398A"/>
    <w:rsid w:val="003260C6"/>
    <w:rsid w:val="0035344C"/>
    <w:rsid w:val="00415B8E"/>
    <w:rsid w:val="004345E8"/>
    <w:rsid w:val="00462988"/>
    <w:rsid w:val="00471F69"/>
    <w:rsid w:val="00545776"/>
    <w:rsid w:val="006C09AB"/>
    <w:rsid w:val="00701EBC"/>
    <w:rsid w:val="0072204B"/>
    <w:rsid w:val="00783AEC"/>
    <w:rsid w:val="00843655"/>
    <w:rsid w:val="008C3B27"/>
    <w:rsid w:val="00920A76"/>
    <w:rsid w:val="00966FE8"/>
    <w:rsid w:val="009B446D"/>
    <w:rsid w:val="009F0068"/>
    <w:rsid w:val="00A07596"/>
    <w:rsid w:val="00A079E5"/>
    <w:rsid w:val="00A625EF"/>
    <w:rsid w:val="00A677FC"/>
    <w:rsid w:val="00AA42AD"/>
    <w:rsid w:val="00AF6235"/>
    <w:rsid w:val="00B72602"/>
    <w:rsid w:val="00B7350B"/>
    <w:rsid w:val="00B84742"/>
    <w:rsid w:val="00BA2256"/>
    <w:rsid w:val="00BC7F26"/>
    <w:rsid w:val="00C33506"/>
    <w:rsid w:val="00C72789"/>
    <w:rsid w:val="00D1625B"/>
    <w:rsid w:val="00D41468"/>
    <w:rsid w:val="00DC4A9E"/>
    <w:rsid w:val="00DE2703"/>
    <w:rsid w:val="00DF675D"/>
    <w:rsid w:val="00E03DB6"/>
    <w:rsid w:val="00E7259E"/>
    <w:rsid w:val="00F7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44D5B-348A-4216-939C-3D800ECB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2</TotalTime>
  <Pages>1</Pages>
  <Words>287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2018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3</cp:revision>
  <cp:lastPrinted>2004-07-15T09:08:00Z</cp:lastPrinted>
  <dcterms:created xsi:type="dcterms:W3CDTF">2018-05-08T15:55:00Z</dcterms:created>
  <dcterms:modified xsi:type="dcterms:W3CDTF">2018-05-08T15:57:00Z</dcterms:modified>
</cp:coreProperties>
</file>