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792" w:type="dxa"/>
        <w:jc w:val="left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234"/>
        <w:gridCol w:w="7557"/>
      </w:tblGrid>
      <w:tr>
        <w:trPr>
          <w:trHeight w:val="1982" w:hRule="atLeast"/>
          <w:cantSplit w:val="true"/>
        </w:trPr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 w:val="18"/>
              </w:rPr>
            </w:pPr>
            <w:r>
              <w:rPr/>
              <w:drawing>
                <wp:inline distT="0" distB="0" distL="0" distR="0">
                  <wp:extent cx="974725" cy="1078230"/>
                  <wp:effectExtent l="0" t="0" r="0" b="0"/>
                  <wp:docPr id="1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725" cy="1078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/>
          </w:p>
        </w:tc>
        <w:tc>
          <w:tcPr>
            <w:tcW w:w="755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 w:val="18"/>
              </w:rPr>
            </w:pPr>
            <w:r>
              <w:rPr>
                <w:sz w:val="18"/>
              </w:rPr>
              <w:t>ISTITUTO D’ISTRUZIONESUPERIORE</w:t>
            </w:r>
            <w:r/>
          </w:p>
          <w:p>
            <w:pPr>
              <w:pStyle w:val="Normal"/>
              <w:jc w:val="center"/>
              <w:rPr>
                <w:smallCaps/>
                <w:sz w:val="18"/>
                <w:sz w:val="18"/>
              </w:rPr>
            </w:pPr>
            <w:r>
              <w:rPr>
                <w:sz w:val="18"/>
              </w:rPr>
              <w:t>MARIO RIGONI STERN</w:t>
            </w:r>
            <w:r/>
          </w:p>
          <w:p>
            <w:pPr>
              <w:pStyle w:val="Normal"/>
              <w:jc w:val="center"/>
              <w:rPr>
                <w:smallCaps/>
                <w:sz w:val="18"/>
                <w:sz w:val="18"/>
              </w:rPr>
            </w:pPr>
            <w:r>
              <w:rPr>
                <w:smallCaps/>
                <w:sz w:val="18"/>
              </w:rPr>
              <w:t>Via Borgo Palazzo 128 - 24125  Bergamo</w:t>
            </w:r>
            <w:r/>
          </w:p>
          <w:p>
            <w:pPr>
              <w:pStyle w:val="Normal"/>
              <w:jc w:val="center"/>
              <w:rPr>
                <w:smallCaps/>
              </w:rPr>
            </w:pPr>
            <w:r>
              <w:rPr>
                <w:smallCaps/>
                <w:sz w:val="18"/>
              </w:rPr>
              <w:t>codice  fiscale  95010110161</w:t>
            </w:r>
            <w:r/>
          </w:p>
          <w:p>
            <w:pPr>
              <w:pStyle w:val="Normal"/>
              <w:jc w:val="center"/>
            </w:pPr>
            <w:r>
              <w:rPr>
                <w:smallCaps/>
              </w:rPr>
              <w:t>Tel. 035/220213 Fax 035/220410</w:t>
            </w:r>
            <w:r/>
          </w:p>
          <w:p>
            <w:pPr>
              <w:pStyle w:val="Normal"/>
              <w:jc w:val="center"/>
            </w:pPr>
            <w:r>
              <w:rPr/>
              <w:t xml:space="preserve">Indirizzo e mail: </w:t>
            </w:r>
            <w:hyperlink r:id="rId3">
              <w:r>
                <w:rPr>
                  <w:rStyle w:val="CollegamentoInternet"/>
                </w:rPr>
                <w:t>itasbergamo@tin.it</w:t>
              </w:r>
            </w:hyperlink>
            <w:r/>
          </w:p>
        </w:tc>
      </w:tr>
      <w:tr>
        <w:trPr>
          <w:trHeight w:val="887" w:hRule="atLeast"/>
          <w:cantSplit w:val="true"/>
        </w:trPr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 w:val="16"/>
                <w:szCs w:val="20"/>
                <w:rFonts w:ascii="Times New Roman" w:hAnsi="Times New Roman" w:eastAsia="Times New Roman" w:cs="Times New Roman"/>
                <w:lang w:eastAsia="zh-CN"/>
              </w:rPr>
            </w:pPr>
            <w:r>
              <w:rPr>
                <w:sz w:val="16"/>
              </w:rPr>
            </w:r>
            <w:r/>
          </w:p>
        </w:tc>
        <w:tc>
          <w:tcPr>
            <w:tcW w:w="7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b/>
                <w:sz w:val="28"/>
                <w:b/>
                <w:rFonts w:ascii="Century" w:hAnsi="Century" w:eastAsia="Batang" w:cs="Century"/>
              </w:rPr>
            </w:pPr>
            <w:r>
              <w:rPr>
                <w:rFonts w:eastAsia="Batang" w:cs="Century" w:ascii="Century" w:hAnsi="Century"/>
                <w:b/>
                <w:sz w:val="28"/>
              </w:rPr>
              <w:t>PROGRAMMA SVOLTO</w:t>
            </w:r>
            <w:r/>
          </w:p>
          <w:p>
            <w:pPr>
              <w:pStyle w:val="Normal"/>
              <w:jc w:val="center"/>
            </w:pPr>
            <w:r>
              <w:rPr>
                <w:rFonts w:eastAsia="Batang" w:cs="Century" w:ascii="Century" w:hAnsi="Century"/>
                <w:b/>
                <w:sz w:val="28"/>
              </w:rPr>
              <w:t>ALL. 03/P03</w:t>
            </w:r>
            <w:r/>
          </w:p>
        </w:tc>
      </w:tr>
    </w:tbl>
    <w:p>
      <w:pPr>
        <w:pStyle w:val="Intestazione"/>
      </w:pPr>
      <w:r>
        <w:rPr>
          <w:sz w:val="36"/>
          <w:szCs w:val="36"/>
        </w:rPr>
        <w:t>Anno scolastico 201</w:t>
      </w:r>
      <w:r>
        <w:rPr>
          <w:sz w:val="36"/>
          <w:szCs w:val="36"/>
        </w:rPr>
        <w:t>7</w:t>
      </w:r>
      <w:r>
        <w:rPr>
          <w:sz w:val="36"/>
          <w:szCs w:val="36"/>
        </w:rPr>
        <w:t>/1</w:t>
      </w:r>
      <w:r>
        <w:rPr>
          <w:sz w:val="36"/>
          <w:szCs w:val="36"/>
        </w:rPr>
        <w:t>8</w:t>
      </w:r>
      <w:r>
        <w:rPr>
          <w:sz w:val="36"/>
          <w:szCs w:val="36"/>
        </w:rPr>
        <w:tab/>
      </w:r>
      <w:r/>
    </w:p>
    <w:p>
      <w:pPr>
        <w:pStyle w:val="Corpodeltesto"/>
      </w:pPr>
      <w:r>
        <w:rPr/>
      </w:r>
      <w:r/>
    </w:p>
    <w:p>
      <w:pPr>
        <w:pStyle w:val="Normal"/>
        <w:jc w:val="center"/>
        <w:rPr>
          <w:sz w:val="28"/>
          <w:b/>
          <w:sz w:val="28"/>
          <w:b/>
        </w:rPr>
      </w:pPr>
      <w:r>
        <w:rPr>
          <w:sz w:val="28"/>
        </w:rPr>
        <w:t>Classe III A</w:t>
      </w:r>
      <w:r/>
    </w:p>
    <w:p>
      <w:pPr>
        <w:pStyle w:val="Normal"/>
        <w:jc w:val="center"/>
        <w:rPr>
          <w:sz w:val="28"/>
          <w:b/>
          <w:sz w:val="28"/>
          <w:b/>
          <w:szCs w:val="20"/>
          <w:rFonts w:ascii="Times New Roman" w:hAnsi="Times New Roman" w:eastAsia="Times New Roman" w:cs="Times New Roman"/>
          <w:lang w:eastAsia="zh-CN"/>
        </w:rPr>
      </w:pPr>
      <w:r>
        <w:rPr>
          <w:b/>
          <w:sz w:val="28"/>
        </w:rPr>
      </w:r>
      <w:r/>
    </w:p>
    <w:p>
      <w:pPr>
        <w:pStyle w:val="Normal"/>
        <w:jc w:val="center"/>
        <w:rPr>
          <w:sz w:val="28"/>
          <w:b/>
          <w:sz w:val="28"/>
          <w:b/>
        </w:rPr>
      </w:pPr>
      <w:r>
        <w:rPr>
          <w:b/>
          <w:sz w:val="28"/>
        </w:rPr>
        <w:t>STORIA</w:t>
      </w:r>
      <w:r/>
    </w:p>
    <w:p>
      <w:pPr>
        <w:pStyle w:val="Normal"/>
        <w:jc w:val="center"/>
        <w:rPr>
          <w:sz w:val="28"/>
          <w:b/>
          <w:sz w:val="28"/>
          <w:b/>
          <w:szCs w:val="20"/>
          <w:rFonts w:ascii="Times New Roman" w:hAnsi="Times New Roman" w:eastAsia="Times New Roman" w:cs="Times New Roman"/>
          <w:lang w:eastAsia="zh-CN"/>
        </w:rPr>
      </w:pPr>
      <w:r>
        <w:rPr>
          <w:b/>
          <w:sz w:val="28"/>
        </w:rPr>
      </w:r>
      <w:r/>
    </w:p>
    <w:p>
      <w:pPr>
        <w:pStyle w:val="Normal"/>
        <w:jc w:val="center"/>
        <w:rPr>
          <w:sz w:val="24"/>
          <w:b/>
          <w:sz w:val="24"/>
          <w:b/>
          <w:szCs w:val="24"/>
          <w:rFonts w:ascii="Arial" w:hAnsi="Arial" w:cs="Arial"/>
          <w:color w:val="000000"/>
        </w:rPr>
      </w:pPr>
      <w:r>
        <w:rPr>
          <w:sz w:val="28"/>
        </w:rPr>
        <w:t>Prof. A.Rizzi</w:t>
      </w:r>
      <w:r/>
    </w:p>
    <w:p>
      <w:pPr>
        <w:pStyle w:val="Normal"/>
        <w:rPr>
          <w:sz w:val="24"/>
          <w:b/>
          <w:sz w:val="24"/>
          <w:b/>
          <w:szCs w:val="24"/>
          <w:rFonts w:ascii="Arial" w:hAnsi="Arial" w:eastAsia="Times New Roman" w:cs="Arial"/>
          <w:color w:val="000000"/>
          <w:lang w:eastAsia="zh-CN"/>
        </w:rPr>
      </w:pPr>
      <w:r>
        <w:rPr>
          <w:rFonts w:cs="Arial" w:ascii="Arial" w:hAnsi="Arial"/>
          <w:b/>
          <w:color w:val="000000"/>
          <w:sz w:val="24"/>
          <w:szCs w:val="24"/>
        </w:rPr>
      </w:r>
      <w:r/>
    </w:p>
    <w:p>
      <w:pPr>
        <w:pStyle w:val="Normal"/>
        <w:rPr>
          <w:sz w:val="24"/>
          <w:b/>
          <w:sz w:val="24"/>
          <w:b/>
          <w:szCs w:val="24"/>
          <w:rFonts w:ascii="Arial" w:hAnsi="Arial" w:cs="Arial"/>
          <w:color w:val="000000"/>
        </w:rPr>
      </w:pPr>
      <w:r>
        <w:rPr>
          <w:rFonts w:cs="Arial" w:ascii="Arial" w:hAnsi="Arial"/>
          <w:b/>
          <w:color w:val="000000"/>
          <w:sz w:val="24"/>
          <w:szCs w:val="24"/>
        </w:rPr>
        <w:t>La rinascita dell’Occidente (unità 1)</w:t>
      </w:r>
      <w:r/>
    </w:p>
    <w:p>
      <w:pPr>
        <w:pStyle w:val="Normal"/>
        <w:rPr>
          <w:sz w:val="24"/>
          <w:b/>
          <w:sz w:val="24"/>
          <w:b/>
          <w:szCs w:val="24"/>
          <w:rFonts w:ascii="Arial" w:hAnsi="Arial" w:eastAsia="Times New Roman" w:cs="Arial"/>
          <w:color w:val="000000"/>
          <w:lang w:eastAsia="zh-CN"/>
        </w:rPr>
      </w:pPr>
      <w:r>
        <w:rPr>
          <w:rFonts w:cs="Arial" w:ascii="Arial" w:hAnsi="Arial"/>
          <w:b/>
          <w:color w:val="000000"/>
          <w:sz w:val="24"/>
          <w:szCs w:val="24"/>
        </w:rPr>
      </w:r>
      <w:r/>
    </w:p>
    <w:p>
      <w:pPr>
        <w:pStyle w:val="Normal"/>
        <w:rPr>
          <w:sz w:val="24"/>
          <w:sz w:val="24"/>
          <w:szCs w:val="24"/>
          <w:rFonts w:ascii="Arial" w:hAnsi="Arial" w:cs="Arial"/>
          <w:color w:val="000000"/>
        </w:rPr>
      </w:pPr>
      <w:r>
        <w:rPr>
          <w:rFonts w:cs="Arial" w:ascii="Arial" w:hAnsi="Arial"/>
          <w:color w:val="000000"/>
          <w:sz w:val="24"/>
          <w:szCs w:val="24"/>
        </w:rPr>
        <w:t>Il quadro dell’Europa nell’Alto Medioevo</w:t>
      </w:r>
      <w:r/>
    </w:p>
    <w:p>
      <w:pPr>
        <w:pStyle w:val="Normal"/>
        <w:rPr>
          <w:sz w:val="24"/>
          <w:sz w:val="24"/>
          <w:szCs w:val="24"/>
          <w:rFonts w:ascii="Arial" w:hAnsi="Arial" w:eastAsia="Times New Roman" w:cs="Arial"/>
          <w:color w:val="000000"/>
          <w:lang w:eastAsia="zh-CN"/>
        </w:rPr>
      </w:pPr>
      <w:r>
        <w:rPr>
          <w:rFonts w:cs="Arial" w:ascii="Arial" w:hAnsi="Arial"/>
          <w:color w:val="000000"/>
          <w:sz w:val="24"/>
          <w:szCs w:val="24"/>
        </w:rPr>
      </w:r>
      <w:r/>
    </w:p>
    <w:p>
      <w:pPr>
        <w:pStyle w:val="Normal"/>
        <w:rPr>
          <w:sz w:val="24"/>
          <w:sz w:val="24"/>
          <w:szCs w:val="24"/>
          <w:rFonts w:ascii="Arial" w:hAnsi="Arial" w:cs="Arial"/>
          <w:color w:val="000000"/>
        </w:rPr>
      </w:pPr>
      <w:r>
        <w:rPr>
          <w:rFonts w:cs="Arial" w:ascii="Arial" w:hAnsi="Arial"/>
          <w:color w:val="000000"/>
          <w:sz w:val="24"/>
          <w:szCs w:val="24"/>
        </w:rPr>
        <w:t>La rinascita dell’Europa dopo l’anno Mille</w:t>
      </w:r>
      <w:r/>
    </w:p>
    <w:p>
      <w:pPr>
        <w:pStyle w:val="Normal"/>
        <w:rPr>
          <w:sz w:val="24"/>
          <w:sz w:val="24"/>
          <w:szCs w:val="24"/>
          <w:rFonts w:ascii="Arial" w:hAnsi="Arial" w:eastAsia="Times New Roman" w:cs="Arial"/>
          <w:color w:val="000000"/>
          <w:lang w:eastAsia="zh-CN"/>
        </w:rPr>
      </w:pPr>
      <w:r>
        <w:rPr>
          <w:rFonts w:cs="Arial" w:ascii="Arial" w:hAnsi="Arial"/>
          <w:color w:val="000000"/>
          <w:sz w:val="24"/>
          <w:szCs w:val="24"/>
        </w:rPr>
      </w:r>
      <w:r/>
    </w:p>
    <w:p>
      <w:pPr>
        <w:pStyle w:val="Normal"/>
        <w:rPr>
          <w:sz w:val="24"/>
          <w:sz w:val="24"/>
          <w:szCs w:val="24"/>
          <w:rFonts w:ascii="Arial" w:hAnsi="Arial" w:cs="Arial"/>
          <w:color w:val="000000"/>
        </w:rPr>
      </w:pPr>
      <w:r>
        <w:rPr>
          <w:rFonts w:cs="Arial" w:ascii="Arial" w:hAnsi="Arial"/>
          <w:color w:val="000000"/>
          <w:sz w:val="24"/>
          <w:szCs w:val="24"/>
        </w:rPr>
        <w:t>Imperatori , papi e re</w:t>
      </w:r>
      <w:r/>
    </w:p>
    <w:p>
      <w:pPr>
        <w:pStyle w:val="Normal"/>
        <w:rPr>
          <w:sz w:val="24"/>
          <w:sz w:val="24"/>
          <w:szCs w:val="24"/>
          <w:rFonts w:ascii="Arial" w:hAnsi="Arial" w:eastAsia="Times New Roman" w:cs="Arial"/>
          <w:color w:val="000000"/>
          <w:lang w:eastAsia="zh-CN"/>
        </w:rPr>
      </w:pPr>
      <w:r>
        <w:rPr>
          <w:rFonts w:cs="Arial" w:ascii="Arial" w:hAnsi="Arial"/>
          <w:color w:val="000000"/>
          <w:sz w:val="24"/>
          <w:szCs w:val="24"/>
        </w:rPr>
      </w:r>
      <w:r/>
    </w:p>
    <w:p>
      <w:pPr>
        <w:pStyle w:val="Normal"/>
        <w:rPr>
          <w:sz w:val="24"/>
          <w:b/>
          <w:sz w:val="24"/>
          <w:b/>
          <w:szCs w:val="24"/>
          <w:rFonts w:ascii="Arial" w:hAnsi="Arial" w:cs="Arial"/>
          <w:color w:val="000000"/>
        </w:rPr>
      </w:pPr>
      <w:r>
        <w:rPr>
          <w:rFonts w:cs="Arial" w:ascii="Arial" w:hAnsi="Arial"/>
          <w:color w:val="000000"/>
          <w:sz w:val="24"/>
          <w:szCs w:val="24"/>
        </w:rPr>
        <w:t>L’Italia dei comuni e l’imperatore Federico Barbarossa</w:t>
      </w:r>
      <w:r/>
    </w:p>
    <w:p>
      <w:pPr>
        <w:pStyle w:val="Normal"/>
        <w:rPr>
          <w:sz w:val="24"/>
          <w:b/>
          <w:sz w:val="24"/>
          <w:b/>
          <w:szCs w:val="24"/>
          <w:rFonts w:ascii="Arial" w:hAnsi="Arial" w:eastAsia="Times New Roman" w:cs="Arial"/>
          <w:color w:val="000000"/>
          <w:lang w:eastAsia="zh-CN"/>
        </w:rPr>
      </w:pPr>
      <w:r>
        <w:rPr>
          <w:rFonts w:cs="Arial" w:ascii="Arial" w:hAnsi="Arial"/>
          <w:b/>
          <w:color w:val="000000"/>
          <w:sz w:val="24"/>
          <w:szCs w:val="24"/>
        </w:rPr>
      </w:r>
      <w:r/>
    </w:p>
    <w:p>
      <w:pPr>
        <w:pStyle w:val="Normal"/>
        <w:rPr>
          <w:sz w:val="24"/>
          <w:b/>
          <w:sz w:val="24"/>
          <w:b/>
          <w:szCs w:val="24"/>
          <w:rFonts w:ascii="Arial" w:hAnsi="Arial" w:eastAsia="Times New Roman" w:cs="Arial"/>
          <w:color w:val="000000"/>
          <w:lang w:eastAsia="zh-CN"/>
        </w:rPr>
      </w:pPr>
      <w:r>
        <w:rPr>
          <w:rFonts w:cs="Arial" w:ascii="Arial" w:hAnsi="Arial"/>
          <w:b/>
          <w:color w:val="000000"/>
          <w:sz w:val="24"/>
          <w:szCs w:val="24"/>
        </w:rPr>
      </w:r>
      <w:r/>
    </w:p>
    <w:p>
      <w:pPr>
        <w:pStyle w:val="Normal"/>
        <w:rPr>
          <w:sz w:val="24"/>
          <w:b/>
          <w:sz w:val="24"/>
          <w:b/>
          <w:szCs w:val="24"/>
          <w:rFonts w:ascii="Arial" w:hAnsi="Arial" w:cs="Arial"/>
          <w:color w:val="000000"/>
        </w:rPr>
      </w:pPr>
      <w:r>
        <w:rPr>
          <w:rFonts w:cs="Arial" w:ascii="Arial" w:hAnsi="Arial"/>
          <w:b/>
          <w:color w:val="000000"/>
          <w:sz w:val="24"/>
          <w:szCs w:val="24"/>
        </w:rPr>
        <w:t>La società medioevale (unità 2)</w:t>
      </w:r>
      <w:r/>
    </w:p>
    <w:p>
      <w:pPr>
        <w:pStyle w:val="Normal"/>
        <w:rPr>
          <w:sz w:val="24"/>
          <w:b/>
          <w:sz w:val="24"/>
          <w:b/>
          <w:szCs w:val="24"/>
          <w:rFonts w:ascii="Arial" w:hAnsi="Arial" w:eastAsia="Times New Roman" w:cs="Arial"/>
          <w:color w:val="000000"/>
          <w:lang w:eastAsia="zh-CN"/>
        </w:rPr>
      </w:pPr>
      <w:r>
        <w:rPr>
          <w:rFonts w:cs="Arial" w:ascii="Arial" w:hAnsi="Arial"/>
          <w:b/>
          <w:color w:val="000000"/>
          <w:sz w:val="24"/>
          <w:szCs w:val="24"/>
        </w:rPr>
      </w:r>
      <w:r/>
    </w:p>
    <w:p>
      <w:pPr>
        <w:pStyle w:val="Normal"/>
        <w:rPr>
          <w:sz w:val="24"/>
          <w:sz w:val="24"/>
          <w:szCs w:val="24"/>
          <w:rFonts w:ascii="Arial" w:hAnsi="Arial" w:cs="Arial"/>
          <w:color w:val="000000"/>
        </w:rPr>
      </w:pPr>
      <w:r>
        <w:rPr>
          <w:rFonts w:cs="Arial" w:ascii="Arial" w:hAnsi="Arial"/>
          <w:color w:val="000000"/>
          <w:sz w:val="24"/>
          <w:szCs w:val="24"/>
        </w:rPr>
        <w:t>Le crociate</w:t>
      </w:r>
      <w:r/>
    </w:p>
    <w:p>
      <w:pPr>
        <w:pStyle w:val="Normal"/>
        <w:rPr>
          <w:sz w:val="24"/>
          <w:sz w:val="24"/>
          <w:szCs w:val="24"/>
          <w:rFonts w:ascii="Arial" w:hAnsi="Arial" w:eastAsia="Times New Roman" w:cs="Arial"/>
          <w:color w:val="000000"/>
          <w:lang w:eastAsia="zh-CN"/>
        </w:rPr>
      </w:pPr>
      <w:r>
        <w:rPr>
          <w:rFonts w:cs="Arial" w:ascii="Arial" w:hAnsi="Arial"/>
          <w:color w:val="000000"/>
          <w:sz w:val="24"/>
          <w:szCs w:val="24"/>
        </w:rPr>
      </w:r>
      <w:r/>
    </w:p>
    <w:p>
      <w:pPr>
        <w:pStyle w:val="Normal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  <w:sz w:val="24"/>
          <w:szCs w:val="24"/>
        </w:rPr>
        <w:t>Istituzioni universali e poteri locali</w:t>
      </w:r>
      <w:r/>
    </w:p>
    <w:p>
      <w:pPr>
        <w:pStyle w:val="Normal"/>
        <w:rPr>
          <w:sz w:val="24"/>
          <w:sz w:val="24"/>
          <w:szCs w:val="24"/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L’impero di Federico II</w:t>
      </w:r>
      <w:r/>
    </w:p>
    <w:p>
      <w:pPr>
        <w:pStyle w:val="Normal"/>
        <w:rPr>
          <w:sz w:val="24"/>
          <w:sz w:val="24"/>
          <w:szCs w:val="24"/>
          <w:rFonts w:ascii="Arial" w:hAnsi="Arial" w:eastAsia="Times New Roman" w:cs="Arial"/>
          <w:color w:val="000000"/>
          <w:lang w:eastAsia="zh-CN"/>
        </w:rPr>
      </w:pPr>
      <w:r>
        <w:rPr>
          <w:rFonts w:cs="Arial" w:ascii="Arial" w:hAnsi="Arial"/>
          <w:color w:val="000000"/>
          <w:sz w:val="24"/>
          <w:szCs w:val="24"/>
        </w:rPr>
      </w:r>
      <w:r/>
    </w:p>
    <w:p>
      <w:pPr>
        <w:pStyle w:val="Normal"/>
        <w:rPr>
          <w:sz w:val="24"/>
          <w:b/>
          <w:sz w:val="24"/>
          <w:b/>
          <w:szCs w:val="24"/>
          <w:rFonts w:ascii="Arial" w:hAnsi="Arial" w:eastAsia="Times New Roman" w:cs="Arial"/>
          <w:color w:val="000000"/>
          <w:lang w:eastAsia="zh-CN"/>
        </w:rPr>
      </w:pPr>
      <w:r>
        <w:rPr>
          <w:rFonts w:cs="Arial" w:ascii="Arial" w:hAnsi="Arial"/>
          <w:b/>
          <w:color w:val="000000"/>
          <w:sz w:val="24"/>
          <w:szCs w:val="24"/>
        </w:rPr>
      </w:r>
      <w:r/>
    </w:p>
    <w:p>
      <w:pPr>
        <w:pStyle w:val="Normal"/>
        <w:rPr>
          <w:sz w:val="24"/>
          <w:b/>
          <w:sz w:val="24"/>
          <w:b/>
          <w:szCs w:val="24"/>
          <w:rFonts w:ascii="Arial" w:hAnsi="Arial" w:cs="Arial"/>
          <w:color w:val="000000"/>
        </w:rPr>
      </w:pPr>
      <w:r>
        <w:rPr>
          <w:rFonts w:cs="Arial" w:ascii="Arial" w:hAnsi="Arial"/>
          <w:b/>
          <w:color w:val="000000"/>
          <w:sz w:val="24"/>
          <w:szCs w:val="24"/>
        </w:rPr>
        <w:t>Il tramonto del Medioevo (unità 3)</w:t>
      </w:r>
      <w:r/>
    </w:p>
    <w:p>
      <w:pPr>
        <w:pStyle w:val="Normal"/>
        <w:rPr>
          <w:sz w:val="24"/>
          <w:b/>
          <w:sz w:val="24"/>
          <w:b/>
          <w:szCs w:val="24"/>
          <w:rFonts w:ascii="Arial" w:hAnsi="Arial" w:eastAsia="Times New Roman" w:cs="Arial"/>
          <w:color w:val="000000"/>
          <w:lang w:eastAsia="zh-CN"/>
        </w:rPr>
      </w:pPr>
      <w:r>
        <w:rPr>
          <w:rFonts w:cs="Arial" w:ascii="Arial" w:hAnsi="Arial"/>
          <w:b/>
          <w:color w:val="000000"/>
          <w:sz w:val="24"/>
          <w:szCs w:val="24"/>
        </w:rPr>
      </w:r>
      <w:r/>
    </w:p>
    <w:p>
      <w:pPr>
        <w:pStyle w:val="Normal"/>
        <w:rPr>
          <w:sz w:val="24"/>
          <w:sz w:val="24"/>
          <w:szCs w:val="24"/>
          <w:rFonts w:ascii="Arial" w:hAnsi="Arial" w:cs="Arial"/>
          <w:color w:val="000000"/>
        </w:rPr>
      </w:pPr>
      <w:r>
        <w:rPr>
          <w:rFonts w:cs="Arial" w:ascii="Arial" w:hAnsi="Arial"/>
          <w:color w:val="000000"/>
          <w:sz w:val="24"/>
          <w:szCs w:val="24"/>
        </w:rPr>
        <w:t>La crisi del XIV secolo e le trasformazioni dell’economia</w:t>
      </w:r>
      <w:r/>
    </w:p>
    <w:p>
      <w:pPr>
        <w:pStyle w:val="Normal"/>
        <w:rPr>
          <w:sz w:val="24"/>
          <w:sz w:val="24"/>
          <w:szCs w:val="24"/>
          <w:rFonts w:ascii="Arial" w:hAnsi="Arial" w:eastAsia="Times New Roman" w:cs="Arial"/>
          <w:color w:val="000000"/>
          <w:lang w:eastAsia="zh-CN"/>
        </w:rPr>
      </w:pPr>
      <w:r>
        <w:rPr>
          <w:rFonts w:cs="Arial" w:ascii="Arial" w:hAnsi="Arial"/>
          <w:color w:val="000000"/>
          <w:sz w:val="24"/>
          <w:szCs w:val="24"/>
        </w:rPr>
      </w:r>
      <w:r/>
    </w:p>
    <w:p>
      <w:pPr>
        <w:pStyle w:val="Normal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  <w:sz w:val="24"/>
          <w:szCs w:val="24"/>
        </w:rPr>
        <w:t>Verso l’Europa delle monarchie nazionali</w:t>
      </w:r>
      <w:r/>
    </w:p>
    <w:p>
      <w:pPr>
        <w:pStyle w:val="Normal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Poteri in crisi e poteri in ascesa</w:t>
      </w:r>
      <w:r/>
    </w:p>
    <w:p>
      <w:pPr>
        <w:pStyle w:val="Normal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La guerra dei Cent’anni (cenni)</w:t>
      </w:r>
      <w:r/>
    </w:p>
    <w:p>
      <w:pPr>
        <w:pStyle w:val="Normal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Monarchie della penisola iberica</w:t>
      </w:r>
      <w:r/>
    </w:p>
    <w:p>
      <w:pPr>
        <w:pStyle w:val="Normal"/>
        <w:rPr>
          <w:sz w:val="24"/>
          <w:sz w:val="24"/>
          <w:szCs w:val="24"/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L’Europa orientale</w:t>
      </w:r>
      <w:r/>
    </w:p>
    <w:p>
      <w:pPr>
        <w:pStyle w:val="Normal"/>
        <w:rPr>
          <w:sz w:val="24"/>
          <w:sz w:val="24"/>
          <w:szCs w:val="24"/>
          <w:rFonts w:ascii="Arial" w:hAnsi="Arial" w:eastAsia="Times New Roman" w:cs="Arial"/>
          <w:color w:val="000000"/>
          <w:lang w:eastAsia="zh-CN"/>
        </w:rPr>
      </w:pPr>
      <w:r>
        <w:rPr>
          <w:rFonts w:cs="Arial" w:ascii="Arial" w:hAnsi="Arial"/>
          <w:color w:val="000000"/>
          <w:sz w:val="24"/>
          <w:szCs w:val="24"/>
        </w:rPr>
      </w:r>
      <w:r/>
    </w:p>
    <w:p>
      <w:pPr>
        <w:pStyle w:val="Normal"/>
        <w:rPr>
          <w:sz w:val="24"/>
          <w:sz w:val="24"/>
          <w:szCs w:val="24"/>
          <w:rFonts w:ascii="Arial" w:hAnsi="Arial" w:cs="Arial"/>
          <w:color w:val="000000"/>
        </w:rPr>
      </w:pPr>
      <w:r>
        <w:rPr>
          <w:rFonts w:cs="Arial" w:ascii="Arial" w:hAnsi="Arial"/>
          <w:color w:val="000000"/>
          <w:sz w:val="24"/>
          <w:szCs w:val="24"/>
        </w:rPr>
        <w:t>Chiesa, impero e Italia fra Trecento e Quattrocento</w:t>
      </w:r>
      <w:r/>
    </w:p>
    <w:p>
      <w:pPr>
        <w:pStyle w:val="Normal"/>
        <w:rPr>
          <w:sz w:val="24"/>
          <w:sz w:val="24"/>
          <w:szCs w:val="24"/>
          <w:rFonts w:ascii="Arial" w:hAnsi="Arial" w:eastAsia="Times New Roman" w:cs="Arial"/>
          <w:color w:val="000000"/>
          <w:lang w:eastAsia="zh-CN"/>
        </w:rPr>
      </w:pPr>
      <w:r>
        <w:rPr>
          <w:rFonts w:cs="Arial" w:ascii="Arial" w:hAnsi="Arial"/>
          <w:color w:val="000000"/>
          <w:sz w:val="24"/>
          <w:szCs w:val="24"/>
        </w:rPr>
      </w:r>
      <w:r/>
    </w:p>
    <w:p>
      <w:pPr>
        <w:pStyle w:val="Normal"/>
        <w:rPr>
          <w:sz w:val="24"/>
          <w:b/>
          <w:sz w:val="24"/>
          <w:b/>
          <w:szCs w:val="24"/>
          <w:rFonts w:ascii="Arial" w:hAnsi="Arial" w:cs="Arial"/>
          <w:color w:val="000000"/>
        </w:rPr>
      </w:pPr>
      <w:r>
        <w:rPr>
          <w:rFonts w:cs="Arial" w:ascii="Arial" w:hAnsi="Arial"/>
          <w:b/>
          <w:color w:val="000000"/>
          <w:sz w:val="24"/>
          <w:szCs w:val="24"/>
        </w:rPr>
        <w:t>Dall’Europa al mondo (unità 4)</w:t>
      </w:r>
      <w:r/>
    </w:p>
    <w:p>
      <w:pPr>
        <w:pStyle w:val="Normal"/>
        <w:rPr>
          <w:sz w:val="24"/>
          <w:b/>
          <w:sz w:val="24"/>
          <w:b/>
          <w:szCs w:val="24"/>
          <w:rFonts w:ascii="Arial" w:hAnsi="Arial" w:eastAsia="Times New Roman" w:cs="Arial"/>
          <w:color w:val="000000"/>
          <w:lang w:eastAsia="zh-CN"/>
        </w:rPr>
      </w:pPr>
      <w:r>
        <w:rPr>
          <w:rFonts w:cs="Arial" w:ascii="Arial" w:hAnsi="Arial"/>
          <w:b/>
          <w:color w:val="000000"/>
          <w:sz w:val="24"/>
          <w:szCs w:val="24"/>
        </w:rPr>
      </w:r>
      <w:r/>
    </w:p>
    <w:p>
      <w:pPr>
        <w:pStyle w:val="Normal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  <w:sz w:val="24"/>
          <w:szCs w:val="24"/>
        </w:rPr>
        <w:t>Oltre le frontiere orientali dell’Europa</w:t>
      </w:r>
      <w:r/>
    </w:p>
    <w:p>
      <w:pPr>
        <w:pStyle w:val="Normal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Tamerlano, l’India, la Cina l’Oriente misterioso (1.1)</w:t>
      </w:r>
      <w:r/>
    </w:p>
    <w:p>
      <w:pPr>
        <w:pStyle w:val="Normal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 xml:space="preserve">L’Impero ottomano e la formazione della Russia </w:t>
      </w:r>
      <w:r/>
    </w:p>
    <w:p>
      <w:pPr>
        <w:pStyle w:val="Normal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Le esplorazioni portoghesi e la nuova via per le Indie (3.2)</w:t>
      </w:r>
      <w:r/>
    </w:p>
    <w:p>
      <w:pPr>
        <w:pStyle w:val="Normal"/>
        <w:rPr>
          <w:sz w:val="20"/>
          <w:sz w:val="20"/>
          <w:szCs w:val="20"/>
          <w:rFonts w:ascii="Arial" w:hAnsi="Arial" w:eastAsia="Times New Roman" w:cs="Arial"/>
          <w:color w:val="000000"/>
          <w:lang w:eastAsia="zh-CN"/>
        </w:rPr>
      </w:pPr>
      <w:r>
        <w:rPr>
          <w:rFonts w:cs="Arial" w:ascii="Arial" w:hAnsi="Arial"/>
          <w:color w:val="000000"/>
        </w:rPr>
      </w:r>
      <w:r/>
    </w:p>
    <w:p>
      <w:pPr>
        <w:pStyle w:val="Normal"/>
        <w:rPr>
          <w:sz w:val="24"/>
          <w:sz w:val="24"/>
          <w:szCs w:val="24"/>
          <w:rFonts w:ascii="Arial" w:hAnsi="Arial" w:cs="Arial"/>
          <w:color w:val="000000"/>
        </w:rPr>
      </w:pPr>
      <w:r>
        <w:rPr>
          <w:rFonts w:cs="Arial" w:ascii="Arial" w:hAnsi="Arial"/>
          <w:color w:val="000000"/>
          <w:sz w:val="24"/>
          <w:szCs w:val="24"/>
        </w:rPr>
        <w:t>L’Europa alla conquista di nuovi mondi</w:t>
      </w:r>
      <w:r/>
    </w:p>
    <w:p>
      <w:pPr>
        <w:pStyle w:val="Normal"/>
        <w:rPr>
          <w:sz w:val="24"/>
          <w:sz w:val="24"/>
          <w:szCs w:val="24"/>
          <w:rFonts w:ascii="Arial" w:hAnsi="Arial" w:eastAsia="Times New Roman" w:cs="Arial"/>
          <w:color w:val="000000"/>
          <w:lang w:eastAsia="zh-CN"/>
        </w:rPr>
      </w:pPr>
      <w:r>
        <w:rPr>
          <w:rFonts w:cs="Arial" w:ascii="Arial" w:hAnsi="Arial"/>
          <w:color w:val="000000"/>
          <w:sz w:val="24"/>
          <w:szCs w:val="24"/>
        </w:rPr>
      </w:r>
      <w:r/>
    </w:p>
    <w:p>
      <w:pPr>
        <w:pStyle w:val="Normal"/>
      </w:pPr>
      <w:r>
        <w:rPr/>
      </w:r>
      <w:r/>
    </w:p>
    <w:p>
      <w:pPr>
        <w:pStyle w:val="Normal"/>
        <w:rPr>
          <w:sz w:val="24"/>
          <w:b/>
          <w:sz w:val="24"/>
          <w:b/>
          <w:szCs w:val="24"/>
          <w:rFonts w:ascii="Arial" w:hAnsi="Arial" w:cs="Arial"/>
          <w:color w:val="000000"/>
        </w:rPr>
      </w:pPr>
      <w:r>
        <w:rPr>
          <w:rFonts w:cs="Arial" w:ascii="Arial" w:hAnsi="Arial"/>
          <w:b/>
          <w:color w:val="000000"/>
          <w:sz w:val="24"/>
          <w:szCs w:val="24"/>
        </w:rPr>
        <w:t>La formazione dell’Europa moderna (unità 5)</w:t>
      </w:r>
      <w:r/>
    </w:p>
    <w:p>
      <w:pPr>
        <w:pStyle w:val="Normal"/>
        <w:rPr>
          <w:sz w:val="24"/>
          <w:b/>
          <w:sz w:val="24"/>
          <w:b/>
          <w:szCs w:val="24"/>
          <w:rFonts w:ascii="Arial" w:hAnsi="Arial" w:eastAsia="Times New Roman" w:cs="Arial"/>
          <w:color w:val="000000"/>
          <w:lang w:eastAsia="zh-CN"/>
        </w:rPr>
      </w:pPr>
      <w:r>
        <w:rPr>
          <w:rFonts w:cs="Arial" w:ascii="Arial" w:hAnsi="Arial"/>
          <w:b/>
          <w:color w:val="000000"/>
          <w:sz w:val="24"/>
          <w:szCs w:val="24"/>
        </w:rPr>
      </w:r>
      <w:r/>
    </w:p>
    <w:p>
      <w:pPr>
        <w:pStyle w:val="Normal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  <w:sz w:val="24"/>
          <w:szCs w:val="24"/>
        </w:rPr>
        <w:t>Il quadro politico europeo e le prime guerre d’Italia</w:t>
      </w:r>
      <w:r/>
    </w:p>
    <w:p>
      <w:pPr>
        <w:pStyle w:val="Normal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Il quadro geopolitico europeo (sintesi)</w:t>
      </w:r>
      <w:r/>
    </w:p>
    <w:p>
      <w:pPr>
        <w:pStyle w:val="Normal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L’Italia terra di conquista di potenze straniere</w:t>
      </w:r>
      <w:r/>
    </w:p>
    <w:p>
      <w:pPr>
        <w:pStyle w:val="Normal"/>
        <w:rPr>
          <w:sz w:val="20"/>
          <w:sz w:val="20"/>
          <w:szCs w:val="20"/>
          <w:rFonts w:ascii="Arial" w:hAnsi="Arial" w:eastAsia="Times New Roman" w:cs="Arial"/>
          <w:color w:val="000000"/>
          <w:lang w:eastAsia="zh-CN"/>
        </w:rPr>
      </w:pPr>
      <w:r>
        <w:rPr>
          <w:rFonts w:cs="Arial" w:ascii="Arial" w:hAnsi="Arial"/>
          <w:color w:val="000000"/>
        </w:rPr>
      </w:r>
      <w:r/>
    </w:p>
    <w:p>
      <w:pPr>
        <w:pStyle w:val="Normal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  <w:sz w:val="24"/>
          <w:szCs w:val="24"/>
        </w:rPr>
        <w:t xml:space="preserve">Nascita dello stato moderno ed economia del Cinquecento </w:t>
      </w:r>
      <w:r/>
    </w:p>
    <w:p>
      <w:pPr>
        <w:pStyle w:val="Normal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Le caratteristiche dello stato moderno</w:t>
      </w:r>
      <w:r/>
    </w:p>
    <w:p>
      <w:pPr>
        <w:pStyle w:val="Normal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Assolutismo e resistenze (sintesi)</w:t>
      </w:r>
      <w:r/>
    </w:p>
    <w:p>
      <w:pPr>
        <w:pStyle w:val="Normal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Le origini del pensiero politico moderno (sintesi)</w:t>
      </w:r>
      <w:r/>
    </w:p>
    <w:p>
      <w:pPr>
        <w:pStyle w:val="Normal"/>
        <w:rPr>
          <w:sz w:val="20"/>
          <w:sz w:val="20"/>
          <w:szCs w:val="20"/>
          <w:rFonts w:ascii="Arial" w:hAnsi="Arial" w:eastAsia="Times New Roman" w:cs="Arial"/>
          <w:color w:val="000000"/>
          <w:lang w:eastAsia="zh-CN"/>
        </w:rPr>
      </w:pPr>
      <w:r>
        <w:rPr>
          <w:rFonts w:cs="Arial" w:ascii="Arial" w:hAnsi="Arial"/>
          <w:color w:val="000000"/>
        </w:rPr>
      </w:r>
      <w:r/>
    </w:p>
    <w:p>
      <w:pPr>
        <w:pStyle w:val="Normal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  <w:sz w:val="24"/>
          <w:szCs w:val="24"/>
        </w:rPr>
        <w:t>La riforma protestante</w:t>
      </w:r>
      <w:r/>
    </w:p>
    <w:p>
      <w:pPr>
        <w:pStyle w:val="Normal"/>
        <w:rPr>
          <w:sz w:val="20"/>
          <w:sz w:val="20"/>
          <w:szCs w:val="20"/>
          <w:rFonts w:ascii="Arial" w:hAnsi="Arial" w:eastAsia="Times New Roman" w:cs="Arial"/>
          <w:color w:val="000000"/>
          <w:lang w:eastAsia="zh-CN"/>
        </w:rPr>
      </w:pPr>
      <w:r>
        <w:rPr>
          <w:rFonts w:cs="Arial" w:ascii="Arial" w:hAnsi="Arial"/>
          <w:color w:val="000000"/>
        </w:rPr>
      </w:r>
      <w:r/>
    </w:p>
    <w:p>
      <w:pPr>
        <w:pStyle w:val="Normal"/>
      </w:pPr>
      <w:r>
        <w:rPr/>
      </w:r>
      <w:r/>
    </w:p>
    <w:p>
      <w:pPr>
        <w:pStyle w:val="Normal"/>
        <w:rPr>
          <w:rFonts w:ascii="Arial" w:hAnsi="Arial" w:cs="Arial"/>
          <w:color w:val="000000"/>
        </w:rPr>
      </w:pPr>
      <w:r>
        <w:rPr>
          <w:rFonts w:cs="Arial" w:ascii="Arial" w:hAnsi="Arial"/>
          <w:b/>
          <w:color w:val="000000"/>
          <w:sz w:val="24"/>
          <w:szCs w:val="24"/>
        </w:rPr>
        <w:t>Monarchie, imperi e chiesa nel Cinquecento (unità 6)</w:t>
      </w:r>
      <w:r/>
    </w:p>
    <w:p>
      <w:pPr>
        <w:pStyle w:val="Normal"/>
        <w:rPr>
          <w:sz w:val="20"/>
          <w:sz w:val="20"/>
          <w:szCs w:val="20"/>
          <w:rFonts w:ascii="Arial" w:hAnsi="Arial" w:eastAsia="Times New Roman" w:cs="Arial"/>
          <w:color w:val="000000"/>
          <w:lang w:eastAsia="zh-CN"/>
        </w:rPr>
      </w:pPr>
      <w:r>
        <w:rPr>
          <w:rFonts w:cs="Arial" w:ascii="Arial" w:hAnsi="Arial"/>
          <w:color w:val="000000"/>
        </w:rPr>
      </w:r>
      <w:r/>
    </w:p>
    <w:p>
      <w:pPr>
        <w:pStyle w:val="Normal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  <w:sz w:val="24"/>
          <w:szCs w:val="24"/>
        </w:rPr>
        <w:t>Carlo V e il disegno di una monarchia universale</w:t>
      </w:r>
      <w:r/>
    </w:p>
    <w:p>
      <w:pPr>
        <w:pStyle w:val="Normal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Carlo V contro Francesco I: la lotta per l’egemonia in Italia</w:t>
      </w:r>
      <w:r/>
    </w:p>
    <w:p>
      <w:pPr>
        <w:pStyle w:val="Normal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Il conflitto in Germania, contro i principi protestanti e la pace di Augusta</w:t>
      </w:r>
      <w:r/>
    </w:p>
    <w:p>
      <w:pPr>
        <w:pStyle w:val="Normal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L’impero diviso: dalla pace di Cateau-Cambrésis alla battaglia di Lepanto</w:t>
      </w:r>
      <w:r/>
    </w:p>
    <w:p>
      <w:pPr>
        <w:pStyle w:val="Normal"/>
        <w:rPr>
          <w:sz w:val="20"/>
          <w:sz w:val="20"/>
          <w:szCs w:val="20"/>
          <w:rFonts w:ascii="Arial" w:hAnsi="Arial" w:eastAsia="Times New Roman" w:cs="Arial"/>
          <w:color w:val="000000"/>
          <w:lang w:eastAsia="zh-CN"/>
        </w:rPr>
      </w:pPr>
      <w:r>
        <w:rPr>
          <w:rFonts w:cs="Arial" w:ascii="Arial" w:hAnsi="Arial"/>
          <w:color w:val="000000"/>
        </w:rPr>
      </w:r>
      <w:r/>
    </w:p>
    <w:p>
      <w:pPr>
        <w:pStyle w:val="Normal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  <w:sz w:val="24"/>
          <w:szCs w:val="24"/>
        </w:rPr>
        <w:t>La Controriforma cattolica</w:t>
      </w:r>
      <w:r/>
    </w:p>
    <w:p>
      <w:pPr>
        <w:pStyle w:val="Normal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(sintesi con appunti)</w:t>
      </w:r>
      <w:r/>
    </w:p>
    <w:p>
      <w:pPr>
        <w:pStyle w:val="Normal"/>
        <w:rPr>
          <w:sz w:val="20"/>
          <w:sz w:val="20"/>
          <w:szCs w:val="20"/>
          <w:rFonts w:ascii="Arial" w:hAnsi="Arial" w:eastAsia="Times New Roman" w:cs="Arial"/>
          <w:color w:val="000000"/>
          <w:lang w:eastAsia="zh-CN"/>
        </w:rPr>
      </w:pPr>
      <w:r>
        <w:rPr>
          <w:rFonts w:cs="Arial" w:ascii="Arial" w:hAnsi="Arial"/>
          <w:color w:val="000000"/>
        </w:rPr>
      </w:r>
      <w:r/>
    </w:p>
    <w:p>
      <w:pPr>
        <w:pStyle w:val="Normal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  <w:sz w:val="24"/>
          <w:szCs w:val="24"/>
        </w:rPr>
        <w:t>Le guerre di religione</w:t>
      </w:r>
      <w:r/>
    </w:p>
    <w:p>
      <w:pPr>
        <w:pStyle w:val="Normal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(</w:t>
      </w:r>
      <w:r>
        <w:rPr>
          <w:rFonts w:cs="Arial" w:ascii="Arial" w:hAnsi="Arial"/>
          <w:color w:val="000000"/>
        </w:rPr>
        <w:t>sintes</w:t>
      </w:r>
      <w:r>
        <w:rPr>
          <w:rFonts w:cs="Arial" w:ascii="Arial" w:hAnsi="Arial"/>
          <w:color w:val="000000"/>
        </w:rPr>
        <w:t>i)</w:t>
      </w:r>
      <w:r/>
    </w:p>
    <w:p>
      <w:pPr>
        <w:pStyle w:val="Normal"/>
        <w:rPr>
          <w:sz w:val="20"/>
          <w:sz w:val="20"/>
          <w:szCs w:val="20"/>
          <w:rFonts w:ascii="Arial" w:hAnsi="Arial" w:eastAsia="Times New Roman" w:cs="Arial"/>
          <w:color w:val="000000"/>
          <w:lang w:eastAsia="zh-CN"/>
        </w:rPr>
      </w:pPr>
      <w:r>
        <w:rPr>
          <w:rFonts w:cs="Arial" w:ascii="Arial" w:hAnsi="Arial"/>
          <w:color w:val="000000"/>
        </w:rPr>
      </w:r>
      <w:r/>
    </w:p>
    <w:p>
      <w:pPr>
        <w:pStyle w:val="Normal"/>
        <w:rPr>
          <w:sz w:val="24"/>
          <w:i/>
          <w:sz w:val="24"/>
          <w:i/>
          <w:szCs w:val="24"/>
          <w:iCs/>
          <w:rFonts w:ascii="Arial" w:hAnsi="Arial" w:cs="Arial"/>
          <w:color w:val="000000"/>
        </w:rPr>
      </w:pPr>
      <w:r>
        <w:rPr>
          <w:rFonts w:cs="Arial" w:ascii="Arial" w:hAnsi="Arial"/>
          <w:color w:val="000000"/>
          <w:sz w:val="24"/>
          <w:szCs w:val="24"/>
        </w:rPr>
        <w:t>Approfondimenti:</w:t>
      </w:r>
      <w:r/>
    </w:p>
    <w:p>
      <w:pPr>
        <w:pStyle w:val="Normal"/>
        <w:rPr>
          <w:sz w:val="24"/>
          <w:i/>
          <w:sz w:val="24"/>
          <w:i/>
          <w:szCs w:val="24"/>
          <w:iCs/>
          <w:rFonts w:ascii="Arial" w:hAnsi="Arial" w:cs="Arial"/>
          <w:color w:val="000000"/>
        </w:rPr>
      </w:pPr>
      <w:r>
        <w:rPr/>
      </w:r>
      <w:r/>
    </w:p>
    <w:p>
      <w:pPr>
        <w:pStyle w:val="Normal"/>
        <w:rPr>
          <w:rFonts w:ascii="Arial" w:hAnsi="Arial" w:cs="Arial"/>
          <w:color w:val="000000"/>
        </w:rPr>
      </w:pPr>
      <w:r>
        <w:rPr>
          <w:rFonts w:cs="Arial" w:ascii="Arial" w:hAnsi="Arial"/>
          <w:i/>
          <w:iCs/>
          <w:color w:val="000000"/>
          <w:sz w:val="24"/>
          <w:szCs w:val="24"/>
        </w:rPr>
        <w:t>L'alimentazione nella storia</w:t>
      </w:r>
      <w:r>
        <w:rPr>
          <w:rFonts w:cs="Arial" w:ascii="Arial" w:hAnsi="Arial"/>
          <w:iCs/>
          <w:color w:val="000000"/>
          <w:sz w:val="24"/>
          <w:szCs w:val="24"/>
        </w:rPr>
        <w:t xml:space="preserve"> a cura del Museo storico di Bergamo</w:t>
      </w:r>
      <w:r/>
    </w:p>
    <w:p>
      <w:pPr>
        <w:pStyle w:val="Normal"/>
        <w:rPr>
          <w:sz w:val="20"/>
          <w:sz w:val="20"/>
          <w:szCs w:val="20"/>
          <w:rFonts w:ascii="Arial" w:hAnsi="Arial" w:eastAsia="Times New Roman" w:cs="Arial"/>
          <w:color w:val="000000"/>
          <w:lang w:eastAsia="zh-CN"/>
        </w:rPr>
      </w:pPr>
      <w:r>
        <w:rPr>
          <w:rFonts w:cs="Arial" w:ascii="Arial" w:hAnsi="Arial"/>
          <w:color w:val="000000"/>
        </w:rPr>
      </w:r>
      <w:r/>
    </w:p>
    <w:p>
      <w:pPr>
        <w:pStyle w:val="Normal"/>
        <w:rPr>
          <w:sz w:val="24"/>
          <w:sz w:val="24"/>
          <w:szCs w:val="24"/>
          <w:rFonts w:ascii="Arial" w:hAnsi="Arial" w:cs="Arial"/>
          <w:color w:val="000000"/>
        </w:rPr>
      </w:pPr>
      <w:r>
        <w:rPr>
          <w:rFonts w:cs="Arial" w:ascii="Arial" w:hAnsi="Arial"/>
          <w:color w:val="000000"/>
          <w:sz w:val="24"/>
          <w:szCs w:val="24"/>
        </w:rPr>
        <w:t>Visita guidata del Monastero di Astino a cura del Museo storico di Bergamo</w:t>
      </w:r>
      <w:r/>
    </w:p>
    <w:p>
      <w:pPr>
        <w:pStyle w:val="Normal"/>
        <w:rPr>
          <w:sz w:val="24"/>
          <w:sz w:val="24"/>
          <w:szCs w:val="24"/>
          <w:rFonts w:ascii="Arial" w:hAnsi="Arial" w:eastAsia="Times New Roman" w:cs="Arial"/>
          <w:color w:val="000000"/>
          <w:lang w:eastAsia="zh-CN"/>
        </w:rPr>
      </w:pPr>
      <w:r>
        <w:rPr>
          <w:rFonts w:cs="Arial" w:ascii="Arial" w:hAnsi="Arial"/>
          <w:color w:val="000000"/>
          <w:sz w:val="24"/>
          <w:szCs w:val="24"/>
        </w:rPr>
      </w:r>
      <w:r/>
    </w:p>
    <w:p>
      <w:pPr>
        <w:pStyle w:val="Normal"/>
      </w:pPr>
      <w:r>
        <w:rPr/>
      </w:r>
      <w:r/>
    </w:p>
    <w:p>
      <w:pPr>
        <w:pStyle w:val="Normal"/>
      </w:pPr>
      <w:r>
        <w:rPr>
          <w:rFonts w:cs="Helvetica" w:ascii="Helvetica" w:hAnsi="Helvetica"/>
          <w:color w:val="000000"/>
          <w:sz w:val="24"/>
        </w:rPr>
        <w:t>Bergamo, 26/5/201</w:t>
      </w:r>
      <w:r>
        <w:rPr>
          <w:rFonts w:cs="Helvetica" w:ascii="Helvetica" w:hAnsi="Helvetica"/>
          <w:color w:val="000000"/>
          <w:sz w:val="24"/>
        </w:rPr>
        <w:t>8</w:t>
      </w:r>
      <w:r/>
    </w:p>
    <w:p>
      <w:pPr>
        <w:pStyle w:val="Normal"/>
      </w:pPr>
      <w:r>
        <w:rPr/>
      </w:r>
      <w:r/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entury">
    <w:charset w:val="00"/>
    <w:family w:val="roman"/>
    <w:pitch w:val="variable"/>
  </w:font>
  <w:font w:name="Arial">
    <w:charset w:val="00"/>
    <w:family w:val="roman"/>
    <w:pitch w:val="variable"/>
  </w:font>
  <w:font w:name="Helvetica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>
        <w:spacing w:lineRule="auto" w:line="25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qFormat="1" w:uiPriority="35" w:name="caption"/>
    <w:lsdException w:qFormat="1" w:semiHidden="0" w:unhideWhenUsed="0" w:uiPriority="10" w:name="Title"/>
    <w:lsdException w:uiPriority="1" w:name="Default Paragraph Font"/>
    <w:lsdException w:uiPriority="0" w:name="Body Text"/>
    <w:lsdException w:qFormat="1" w:semiHidden="0" w:unhideWhenUsed="0" w:uiPriority="11" w:name="Subtitle"/>
    <w:lsdException w:uiPriority="0" w:name="Hyperlink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3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06727d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0"/>
      <w:szCs w:val="20"/>
      <w:lang w:eastAsia="zh-CN" w:val="it-IT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CollegamentoInternet">
    <w:name w:val="Collegamento Internet"/>
    <w:rsid w:val="0006727d"/>
    <w:rPr>
      <w:color w:val="0000FF"/>
      <w:u w:val="single"/>
      <w:lang w:val="zxx" w:eastAsia="zxx" w:bidi="zxx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rsid w:val="0006727d"/>
    <w:rPr>
      <w:rFonts w:ascii="Tahoma" w:hAnsi="Tahoma" w:eastAsia="Times New Roman" w:cs="Tahoma"/>
      <w:sz w:val="16"/>
      <w:szCs w:val="16"/>
      <w:lang w:eastAsia="zh-CN"/>
    </w:rPr>
  </w:style>
  <w:style w:type="character" w:styleId="CorpodeltestoCarattere" w:customStyle="1">
    <w:name w:val="Corpo del testo Carattere"/>
    <w:basedOn w:val="DefaultParagraphFont"/>
    <w:link w:val="Corpodeltesto"/>
    <w:rsid w:val="0006727d"/>
    <w:rPr>
      <w:rFonts w:ascii="Times New Roman" w:hAnsi="Times New Roman" w:eastAsia="Times New Roman" w:cs="Times New Roman"/>
      <w:sz w:val="24"/>
      <w:szCs w:val="20"/>
      <w:lang w:eastAsia="zh-CN"/>
    </w:rPr>
  </w:style>
  <w:style w:type="character" w:styleId="IntestazioneCarattere" w:customStyle="1">
    <w:name w:val="Intestazione Carattere"/>
    <w:basedOn w:val="DefaultParagraphFont"/>
    <w:link w:val="Intestazione"/>
    <w:rsid w:val="0006727d"/>
    <w:rPr>
      <w:rFonts w:ascii="Times New Roman" w:hAnsi="Times New Roman" w:eastAsia="Times New Roman" w:cs="Times New Roman"/>
      <w:b/>
      <w:sz w:val="32"/>
      <w:szCs w:val="20"/>
      <w:lang w:eastAsia="zh-CN"/>
    </w:rPr>
  </w:style>
  <w:style w:type="character" w:styleId="PidipaginaCarattere" w:customStyle="1">
    <w:name w:val="Piè di pagina Carattere"/>
    <w:basedOn w:val="DefaultParagraphFont"/>
    <w:link w:val="Pidipagina"/>
    <w:uiPriority w:val="99"/>
    <w:semiHidden/>
    <w:rsid w:val="00996063"/>
    <w:rPr>
      <w:rFonts w:ascii="Times New Roman" w:hAnsi="Times New Roman" w:eastAsia="Times New Roman" w:cs="Times New Roman"/>
      <w:sz w:val="20"/>
      <w:szCs w:val="20"/>
      <w:lang w:eastAsia="zh-CN"/>
    </w:rPr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Corpo del testo"/>
    <w:basedOn w:val="Normal"/>
    <w:link w:val="CorpodeltestoCarattere"/>
    <w:rsid w:val="0006727d"/>
    <w:pPr>
      <w:widowControl w:val="false"/>
      <w:spacing w:lineRule="auto" w:line="288"/>
      <w:jc w:val="both"/>
    </w:pPr>
    <w:rPr>
      <w:sz w:val="24"/>
    </w:rPr>
  </w:style>
  <w:style w:type="paragraph" w:styleId="Elenco">
    <w:name w:val="Elenco"/>
    <w:basedOn w:val="Corpodeltesto"/>
    <w:pPr/>
    <w:rPr>
      <w:rFonts w:cs="Mang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link w:val="TestofumettoCarattere"/>
    <w:uiPriority w:val="99"/>
    <w:semiHidden/>
    <w:unhideWhenUsed/>
    <w:rsid w:val="0006727d"/>
    <w:pPr/>
    <w:rPr>
      <w:rFonts w:ascii="Tahoma" w:hAnsi="Tahoma" w:cs="Tahoma"/>
      <w:sz w:val="16"/>
      <w:szCs w:val="16"/>
    </w:rPr>
  </w:style>
  <w:style w:type="paragraph" w:styleId="Intestazione">
    <w:name w:val="Intestazione"/>
    <w:basedOn w:val="Normal"/>
    <w:link w:val="IntestazioneCarattere"/>
    <w:rsid w:val="0006727d"/>
    <w:pPr>
      <w:jc w:val="center"/>
    </w:pPr>
    <w:rPr>
      <w:b/>
      <w:sz w:val="32"/>
    </w:rPr>
  </w:style>
  <w:style w:type="paragraph" w:styleId="Pidipagina">
    <w:name w:val="Piè di pagina"/>
    <w:basedOn w:val="Normal"/>
    <w:link w:val="PidipaginaCarattere"/>
    <w:uiPriority w:val="99"/>
    <w:semiHidden/>
    <w:unhideWhenUsed/>
    <w:rsid w:val="00996063"/>
    <w:pPr>
      <w:tabs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itasbergamo@tin.it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Application>LibreOffice/4.3.2.2$Windows_x86 LibreOffice_project/edfb5295ba211bd31ad47d0bad0118690f76407d</Application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2017-06-01T11:13:00Z</dcterms:created>
  <dc:creator>Ist. Istr. Sup. "Mario Rigoni Stern"</dc:creator>
  <dc:language>it-IT</dc:language>
  <dcterms:modified xsi:type="dcterms:W3CDTF">2018-05-21T12:27:34Z</dcterms:modified>
  <cp:revision>3</cp:revision>
</cp:coreProperties>
</file>