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52D" w:rsidRDefault="004A752D">
      <w:pPr>
        <w:pStyle w:val="Titolo4"/>
        <w:rPr>
          <w:b/>
          <w:sz w:val="22"/>
          <w:szCs w:val="22"/>
        </w:rPr>
      </w:pPr>
    </w:p>
    <w:p w:rsidR="004A752D" w:rsidRDefault="00AF29EA">
      <w:pPr>
        <w:pStyle w:val="Titolo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DOCENTE </w:t>
      </w:r>
      <w:r>
        <w:rPr>
          <w:b/>
          <w:sz w:val="22"/>
          <w:szCs w:val="22"/>
        </w:rPr>
        <w:tab/>
      </w:r>
      <w:proofErr w:type="spellStart"/>
      <w:r>
        <w:rPr>
          <w:b/>
          <w:sz w:val="22"/>
          <w:szCs w:val="22"/>
        </w:rPr>
        <w:t>Morosini</w:t>
      </w:r>
      <w:proofErr w:type="spellEnd"/>
      <w:r>
        <w:rPr>
          <w:b/>
          <w:sz w:val="22"/>
          <w:szCs w:val="22"/>
        </w:rPr>
        <w:t xml:space="preserve"> Pierino                               MATERIA  IRC                                CLASSE    4 AP</w:t>
      </w:r>
    </w:p>
    <w:p w:rsidR="004A752D" w:rsidRDefault="004A752D">
      <w:pPr>
        <w:rPr>
          <w:b/>
          <w:sz w:val="22"/>
          <w:szCs w:val="22"/>
          <w:u w:val="single"/>
        </w:rPr>
      </w:pPr>
    </w:p>
    <w:p w:rsidR="004A752D" w:rsidRDefault="00AF29EA">
      <w:pPr>
        <w:jc w:val="center"/>
      </w:pPr>
      <w:r>
        <w:rPr>
          <w:b/>
          <w:sz w:val="22"/>
          <w:szCs w:val="22"/>
          <w:u w:val="single"/>
        </w:rPr>
        <w:t>PROGRAMMA ED ARGOMENTI TRATTATI</w:t>
      </w:r>
    </w:p>
    <w:p w:rsidR="004A752D" w:rsidRDefault="004A752D">
      <w:pPr>
        <w:jc w:val="center"/>
        <w:rPr>
          <w:b/>
          <w:sz w:val="22"/>
          <w:szCs w:val="22"/>
          <w:u w:val="single"/>
        </w:rPr>
      </w:pPr>
    </w:p>
    <w:p w:rsidR="004A752D" w:rsidRDefault="00AF29EA">
      <w:pPr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Tabagismo, tossicodipendenza, alcolismo, </w:t>
      </w:r>
      <w:proofErr w:type="spellStart"/>
      <w:r>
        <w:rPr>
          <w:sz w:val="22"/>
          <w:szCs w:val="22"/>
          <w:u w:val="single"/>
        </w:rPr>
        <w:t>ludopatia</w:t>
      </w:r>
      <w:proofErr w:type="spellEnd"/>
      <w:r>
        <w:rPr>
          <w:sz w:val="22"/>
          <w:szCs w:val="22"/>
          <w:u w:val="single"/>
        </w:rPr>
        <w:t>.</w:t>
      </w:r>
    </w:p>
    <w:p w:rsidR="004A752D" w:rsidRDefault="00AF29EA">
      <w:pPr>
        <w:pStyle w:val="Titolo3"/>
        <w:widowControl/>
        <w:rPr>
          <w:bCs/>
          <w:sz w:val="22"/>
          <w:szCs w:val="22"/>
          <w:u w:val="none"/>
        </w:rPr>
      </w:pPr>
      <w:r>
        <w:rPr>
          <w:bCs/>
          <w:sz w:val="22"/>
          <w:szCs w:val="22"/>
          <w:u w:val="none"/>
        </w:rPr>
        <w:t xml:space="preserve">Durante l’anno scolastico si è cercato di riflettere </w:t>
      </w:r>
      <w:r>
        <w:rPr>
          <w:bCs/>
          <w:sz w:val="22"/>
          <w:szCs w:val="22"/>
          <w:u w:val="none"/>
        </w:rPr>
        <w:t xml:space="preserve">sulle diverse proposte etiche, da quella </w:t>
      </w:r>
      <w:proofErr w:type="spellStart"/>
      <w:r>
        <w:rPr>
          <w:bCs/>
          <w:sz w:val="22"/>
          <w:szCs w:val="22"/>
          <w:u w:val="none"/>
        </w:rPr>
        <w:t>soggestivistica-libertaria</w:t>
      </w:r>
      <w:proofErr w:type="spellEnd"/>
      <w:r>
        <w:rPr>
          <w:bCs/>
          <w:sz w:val="22"/>
          <w:szCs w:val="22"/>
          <w:u w:val="none"/>
        </w:rPr>
        <w:t xml:space="preserve"> (ognuno è libero di fare ciò che vuole perché è sovrano)  a quella utilitaristica (è eticamente lecito tutto ciò che è utile o opportuno); da quella tecnico-scientifica (la ricerca ha port</w:t>
      </w:r>
      <w:r>
        <w:rPr>
          <w:bCs/>
          <w:sz w:val="22"/>
          <w:szCs w:val="22"/>
          <w:u w:val="none"/>
        </w:rPr>
        <w:t>ato enormi vantaggi all’umanità per farla progredire)) a quella personalista (non si può fare tutto ciò che è tecnicamente giusto; non tutto ciò che possiamo fare dobbiamo per forza farlo); infine quella religiosa (l’uomo non è il padrone di tutto).</w:t>
      </w:r>
    </w:p>
    <w:p w:rsidR="004A752D" w:rsidRDefault="00AF29EA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Questi</w:t>
      </w:r>
      <w:r>
        <w:rPr>
          <w:bCs/>
          <w:sz w:val="22"/>
          <w:szCs w:val="22"/>
        </w:rPr>
        <w:t xml:space="preserve"> principi sono stati proposti e ragionati attraverso approfondimenti specifici che hanno a che fare con la tossicodipendenza, il tabagismo, l’alcolismo, la </w:t>
      </w:r>
      <w:proofErr w:type="spellStart"/>
      <w:r>
        <w:rPr>
          <w:bCs/>
          <w:sz w:val="22"/>
          <w:szCs w:val="22"/>
        </w:rPr>
        <w:t>ludopatia</w:t>
      </w:r>
      <w:proofErr w:type="spellEnd"/>
      <w:r>
        <w:rPr>
          <w:bCs/>
          <w:sz w:val="22"/>
          <w:szCs w:val="22"/>
        </w:rPr>
        <w:t>.</w:t>
      </w:r>
    </w:p>
    <w:p w:rsidR="004A752D" w:rsidRDefault="00AF29EA">
      <w:pPr>
        <w:pStyle w:val="Corpodeltes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Gli argomenti sono stati presentati dal docente e successivamente rielaborati attraverso </w:t>
      </w:r>
      <w:r>
        <w:rPr>
          <w:bCs/>
          <w:sz w:val="22"/>
          <w:szCs w:val="22"/>
        </w:rPr>
        <w:t>lavori di gruppo che sono stati strutturati attraverso degli specifici (effetti e sintomatologie inerenti i vari stupefacenti; le situazioni che possono determinare le dipendenze; comportamenti strutturali all’interno dei gruppi e nei vari ambienti - disco</w:t>
      </w:r>
      <w:r>
        <w:rPr>
          <w:bCs/>
          <w:sz w:val="22"/>
          <w:szCs w:val="22"/>
        </w:rPr>
        <w:t>teche, pub -; conseguenze personali e sociali; quali scale di valori; il ruolo delle religioni …)</w:t>
      </w:r>
    </w:p>
    <w:p w:rsidR="004A752D" w:rsidRDefault="00AF29EA">
      <w:pPr>
        <w:pStyle w:val="Titolo7"/>
        <w:jc w:val="left"/>
        <w:rPr>
          <w:b w:val="0"/>
          <w:sz w:val="20"/>
        </w:rPr>
      </w:pPr>
      <w:r>
        <w:rPr>
          <w:b w:val="0"/>
          <w:sz w:val="22"/>
          <w:szCs w:val="22"/>
        </w:rPr>
        <w:t>Mafia: impariamo a conoscerla per contrastarla.</w:t>
      </w:r>
    </w:p>
    <w:p w:rsidR="004A752D" w:rsidRDefault="00AF29EA">
      <w:pPr>
        <w:ind w:left="234" w:hanging="284"/>
        <w:jc w:val="both"/>
        <w:rPr>
          <w:rFonts w:cs="Arial"/>
        </w:rPr>
      </w:pPr>
      <w:r>
        <w:rPr>
          <w:rFonts w:cs="Arial"/>
          <w:sz w:val="22"/>
          <w:szCs w:val="22"/>
        </w:rPr>
        <w:t>La storia del fenomeno mafioso.</w:t>
      </w:r>
    </w:p>
    <w:p w:rsidR="004A752D" w:rsidRDefault="00AF29EA">
      <w:pPr>
        <w:ind w:left="234" w:hanging="284"/>
        <w:jc w:val="both"/>
        <w:rPr>
          <w:rFonts w:cs="Arial"/>
        </w:rPr>
      </w:pPr>
      <w:r>
        <w:rPr>
          <w:rFonts w:cs="Arial"/>
          <w:sz w:val="22"/>
          <w:szCs w:val="22"/>
        </w:rPr>
        <w:t xml:space="preserve">Analisi delle cause (sociali, economiche, politiche) che hanno determinato il </w:t>
      </w:r>
      <w:r>
        <w:rPr>
          <w:rFonts w:cs="Arial"/>
          <w:sz w:val="22"/>
          <w:szCs w:val="22"/>
        </w:rPr>
        <w:t>consolidamento del fenomeno in America e in Sicilia.</w:t>
      </w:r>
    </w:p>
    <w:p w:rsidR="004A752D" w:rsidRDefault="00AF29EA">
      <w:pPr>
        <w:ind w:left="234" w:hanging="284"/>
        <w:jc w:val="both"/>
        <w:rPr>
          <w:rFonts w:cs="Arial"/>
        </w:rPr>
      </w:pPr>
      <w:r>
        <w:rPr>
          <w:rFonts w:cs="Arial"/>
          <w:sz w:val="22"/>
          <w:szCs w:val="22"/>
        </w:rPr>
        <w:t>Conoscenza di alcune figure di spicco (padrini) che hanno consolidato il fenomeno mafioso negli Stati Uniti e in Italia.</w:t>
      </w:r>
    </w:p>
    <w:p w:rsidR="004A752D" w:rsidRDefault="00AF29EA">
      <w:pPr>
        <w:ind w:left="234" w:hanging="284"/>
        <w:jc w:val="both"/>
        <w:rPr>
          <w:rFonts w:cs="Arial"/>
        </w:rPr>
      </w:pPr>
      <w:r>
        <w:rPr>
          <w:rFonts w:cs="Arial"/>
          <w:sz w:val="22"/>
          <w:szCs w:val="22"/>
        </w:rPr>
        <w:t>Differenza di intenti e organizzazione tra cosa nostra, sacra corona unita, ‘ndran</w:t>
      </w:r>
      <w:r>
        <w:rPr>
          <w:rFonts w:cs="Arial"/>
          <w:sz w:val="22"/>
          <w:szCs w:val="22"/>
        </w:rPr>
        <w:t>gheta e camorra.</w:t>
      </w:r>
    </w:p>
    <w:p w:rsidR="004A752D" w:rsidRDefault="00AF29EA">
      <w:pPr>
        <w:ind w:left="234" w:hanging="284"/>
        <w:jc w:val="both"/>
        <w:rPr>
          <w:rFonts w:cs="Arial"/>
        </w:rPr>
      </w:pPr>
      <w:r>
        <w:rPr>
          <w:rFonts w:cs="Arial"/>
          <w:sz w:val="22"/>
          <w:szCs w:val="22"/>
        </w:rPr>
        <w:t>Approfondimenti circa l’azione e l’infiltrazione della mafia oggi: ecomafia, interessi economici e politici.</w:t>
      </w:r>
    </w:p>
    <w:p w:rsidR="004A752D" w:rsidRDefault="00AF29EA">
      <w:pPr>
        <w:ind w:left="234" w:hanging="284"/>
        <w:jc w:val="both"/>
        <w:rPr>
          <w:rFonts w:cs="Arial"/>
        </w:rPr>
      </w:pPr>
      <w:r>
        <w:rPr>
          <w:rFonts w:cs="Arial"/>
          <w:sz w:val="22"/>
          <w:szCs w:val="22"/>
        </w:rPr>
        <w:t>La lotta alla mafia, in particolare in Italia.</w:t>
      </w:r>
    </w:p>
    <w:p w:rsidR="004A752D" w:rsidRDefault="00AF29EA">
      <w:pPr>
        <w:ind w:left="234" w:hanging="284"/>
        <w:jc w:val="both"/>
      </w:pPr>
      <w:r>
        <w:rPr>
          <w:rFonts w:cs="Arial"/>
          <w:sz w:val="22"/>
          <w:szCs w:val="22"/>
        </w:rPr>
        <w:t>Conoscenza e approfondimento di alcune figure di spicco che si sono opposte al feno</w:t>
      </w:r>
      <w:r>
        <w:rPr>
          <w:rFonts w:cs="Arial"/>
          <w:sz w:val="22"/>
          <w:szCs w:val="22"/>
        </w:rPr>
        <w:t xml:space="preserve">meno mafioso. </w:t>
      </w:r>
    </w:p>
    <w:p w:rsidR="004A752D" w:rsidRDefault="00AF29EA">
      <w:pPr>
        <w:ind w:left="234" w:hanging="284"/>
        <w:jc w:val="both"/>
      </w:pPr>
      <w:r>
        <w:rPr>
          <w:rFonts w:cs="Arial"/>
          <w:sz w:val="22"/>
          <w:szCs w:val="22"/>
        </w:rPr>
        <w:t xml:space="preserve">In particolare Paolo Borsellino, il giudice Falcone, il giudice Rosario </w:t>
      </w:r>
      <w:proofErr w:type="spellStart"/>
      <w:r>
        <w:rPr>
          <w:rFonts w:cs="Arial"/>
          <w:sz w:val="22"/>
          <w:szCs w:val="22"/>
        </w:rPr>
        <w:t>Livatino</w:t>
      </w:r>
      <w:proofErr w:type="spellEnd"/>
      <w:r>
        <w:rPr>
          <w:rFonts w:cs="Arial"/>
          <w:sz w:val="22"/>
          <w:szCs w:val="22"/>
        </w:rPr>
        <w:t>, Peppino Impastato.</w:t>
      </w:r>
    </w:p>
    <w:p w:rsidR="004A752D" w:rsidRDefault="00AF29EA">
      <w:pPr>
        <w:ind w:left="234" w:hanging="284"/>
        <w:jc w:val="both"/>
        <w:rPr>
          <w:rFonts w:cs="Arial"/>
        </w:rPr>
      </w:pPr>
      <w:r>
        <w:rPr>
          <w:rFonts w:cs="Arial"/>
          <w:sz w:val="22"/>
          <w:szCs w:val="22"/>
        </w:rPr>
        <w:t>La Chiesa: gerarchie e fedeli contro le mafie.</w:t>
      </w:r>
    </w:p>
    <w:p w:rsidR="004A752D" w:rsidRDefault="00AF29EA">
      <w:pPr>
        <w:ind w:left="234" w:hanging="284"/>
        <w:jc w:val="both"/>
        <w:rPr>
          <w:rFonts w:cs="Arial"/>
        </w:rPr>
      </w:pPr>
      <w:r>
        <w:rPr>
          <w:rFonts w:cs="Arial"/>
          <w:sz w:val="22"/>
          <w:szCs w:val="22"/>
        </w:rPr>
        <w:t>Utilizzo dei beni sequestrati alla mafia.</w:t>
      </w:r>
    </w:p>
    <w:p w:rsidR="004A752D" w:rsidRDefault="004A752D">
      <w:pPr>
        <w:ind w:left="234" w:hanging="284"/>
        <w:jc w:val="both"/>
        <w:rPr>
          <w:rFonts w:cs="Arial"/>
        </w:rPr>
      </w:pPr>
    </w:p>
    <w:p w:rsidR="004A752D" w:rsidRDefault="004A752D">
      <w:pPr>
        <w:jc w:val="both"/>
        <w:rPr>
          <w:sz w:val="22"/>
          <w:szCs w:val="22"/>
        </w:rPr>
      </w:pPr>
    </w:p>
    <w:p w:rsidR="004A752D" w:rsidRDefault="004A752D">
      <w:pPr>
        <w:jc w:val="center"/>
        <w:rPr>
          <w:b/>
          <w:sz w:val="22"/>
          <w:szCs w:val="22"/>
          <w:u w:val="single"/>
        </w:rPr>
      </w:pPr>
    </w:p>
    <w:p w:rsidR="004A752D" w:rsidRDefault="00AF29EA">
      <w:r>
        <w:rPr>
          <w:sz w:val="22"/>
          <w:szCs w:val="22"/>
        </w:rPr>
        <w:t>Bergamo,  06 giugno 2018</w:t>
      </w:r>
    </w:p>
    <w:p w:rsidR="004A752D" w:rsidRDefault="004A752D">
      <w:pPr>
        <w:rPr>
          <w:sz w:val="22"/>
          <w:szCs w:val="22"/>
        </w:rPr>
      </w:pPr>
    </w:p>
    <w:p w:rsidR="004A752D" w:rsidRDefault="004A752D">
      <w:pPr>
        <w:rPr>
          <w:sz w:val="22"/>
          <w:szCs w:val="22"/>
        </w:rPr>
      </w:pPr>
    </w:p>
    <w:p w:rsidR="004A752D" w:rsidRDefault="00AF29EA">
      <w:pPr>
        <w:rPr>
          <w:sz w:val="22"/>
          <w:szCs w:val="22"/>
        </w:rPr>
      </w:pPr>
      <w:r>
        <w:rPr>
          <w:sz w:val="22"/>
          <w:szCs w:val="22"/>
        </w:rPr>
        <w:t xml:space="preserve">Firma del docente </w:t>
      </w:r>
      <w:r>
        <w:rPr>
          <w:sz w:val="22"/>
          <w:szCs w:val="22"/>
        </w:rPr>
        <w:t>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Firma degli allievi  </w:t>
      </w:r>
      <w:r>
        <w:rPr>
          <w:sz w:val="22"/>
          <w:szCs w:val="22"/>
        </w:rPr>
        <w:tab/>
        <w:t>1) ___________________</w:t>
      </w:r>
    </w:p>
    <w:p w:rsidR="004A752D" w:rsidRDefault="004A752D">
      <w:pPr>
        <w:rPr>
          <w:sz w:val="22"/>
          <w:szCs w:val="22"/>
        </w:rPr>
      </w:pPr>
    </w:p>
    <w:p w:rsidR="004A752D" w:rsidRDefault="00AF29EA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2) ___________________</w:t>
      </w:r>
    </w:p>
    <w:p w:rsidR="004A752D" w:rsidRDefault="004A752D">
      <w:pPr>
        <w:rPr>
          <w:sz w:val="22"/>
          <w:szCs w:val="22"/>
        </w:rPr>
      </w:pPr>
    </w:p>
    <w:p w:rsidR="004A752D" w:rsidRDefault="004A752D">
      <w:pPr>
        <w:spacing w:line="360" w:lineRule="auto"/>
        <w:rPr>
          <w:sz w:val="22"/>
          <w:szCs w:val="22"/>
        </w:rPr>
      </w:pPr>
    </w:p>
    <w:p w:rsidR="004A752D" w:rsidRDefault="004A752D">
      <w:pPr>
        <w:pStyle w:val="Titolo4"/>
        <w:rPr>
          <w:sz w:val="22"/>
          <w:szCs w:val="22"/>
        </w:rPr>
      </w:pPr>
    </w:p>
    <w:p w:rsidR="004A752D" w:rsidRDefault="004A752D">
      <w:pPr>
        <w:rPr>
          <w:szCs w:val="24"/>
        </w:rPr>
      </w:pPr>
    </w:p>
    <w:p w:rsidR="004A752D" w:rsidRDefault="004A752D">
      <w:pPr>
        <w:pStyle w:val="Pidipagina"/>
      </w:pPr>
    </w:p>
    <w:sectPr w:rsidR="004A752D" w:rsidSect="004A752D">
      <w:headerReference w:type="default" r:id="rId7"/>
      <w:footerReference w:type="default" r:id="rId8"/>
      <w:pgSz w:w="11906" w:h="16838"/>
      <w:pgMar w:top="794" w:right="1134" w:bottom="795" w:left="1134" w:header="720" w:footer="430" w:gutter="0"/>
      <w:cols w:space="720"/>
      <w:formProt w:val="0"/>
      <w:docGrid w:linePitch="240" w:charSpace="204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752D" w:rsidRDefault="004A752D" w:rsidP="004A752D">
      <w:r>
        <w:separator/>
      </w:r>
    </w:p>
  </w:endnote>
  <w:endnote w:type="continuationSeparator" w:id="0">
    <w:p w:rsidR="004A752D" w:rsidRDefault="004A752D" w:rsidP="004A75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52D" w:rsidRDefault="00AF29EA">
    <w:pPr>
      <w:jc w:val="center"/>
      <w:rPr>
        <w:sz w:val="18"/>
        <w:szCs w:val="18"/>
      </w:rPr>
    </w:pPr>
    <w:r>
      <w:rPr>
        <w:sz w:val="18"/>
        <w:szCs w:val="18"/>
      </w:rPr>
      <w:t xml:space="preserve">Il presente materiale è di proprietà dell’Istituto di Istruzione Superiore Mario Rigoni Stern ed è vietata </w:t>
    </w:r>
    <w:r>
      <w:rPr>
        <w:sz w:val="18"/>
        <w:szCs w:val="18"/>
      </w:rPr>
      <w:t>qualsiasi copia non autorizzata</w:t>
    </w:r>
  </w:p>
  <w:p w:rsidR="004A752D" w:rsidRDefault="00AF29EA">
    <w:pPr>
      <w:pStyle w:val="Pidipagina"/>
      <w:jc w:val="right"/>
      <w:rPr>
        <w:sz w:val="16"/>
        <w:szCs w:val="16"/>
      </w:rPr>
    </w:pPr>
    <w:r>
      <w:rPr>
        <w:sz w:val="16"/>
        <w:szCs w:val="16"/>
      </w:rPr>
      <w:t xml:space="preserve">Pagina </w:t>
    </w:r>
    <w:r w:rsidR="004A752D" w:rsidRPr="004A752D">
      <w:rPr>
        <w:sz w:val="16"/>
        <w:szCs w:val="16"/>
      </w:rPr>
      <w:fldChar w:fldCharType="begin"/>
    </w:r>
    <w:r>
      <w:instrText>PAGE</w:instrText>
    </w:r>
    <w:r w:rsidR="004A752D">
      <w:fldChar w:fldCharType="separate"/>
    </w:r>
    <w:r>
      <w:rPr>
        <w:noProof/>
      </w:rPr>
      <w:t>1</w:t>
    </w:r>
    <w:r w:rsidR="004A752D">
      <w:fldChar w:fldCharType="end"/>
    </w:r>
    <w:r>
      <w:rPr>
        <w:sz w:val="16"/>
        <w:szCs w:val="16"/>
      </w:rPr>
      <w:t xml:space="preserve"> di </w:t>
    </w:r>
    <w:r w:rsidR="004A752D" w:rsidRPr="004A752D">
      <w:rPr>
        <w:sz w:val="16"/>
        <w:szCs w:val="16"/>
      </w:rPr>
      <w:fldChar w:fldCharType="begin"/>
    </w:r>
    <w:r>
      <w:instrText>NUMPAGES</w:instrText>
    </w:r>
    <w:r w:rsidR="004A752D">
      <w:fldChar w:fldCharType="separate"/>
    </w:r>
    <w:r>
      <w:rPr>
        <w:noProof/>
      </w:rPr>
      <w:t>1</w:t>
    </w:r>
    <w:r w:rsidR="004A752D">
      <w:fldChar w:fldCharType="end"/>
    </w:r>
  </w:p>
  <w:p w:rsidR="004A752D" w:rsidRDefault="004A752D">
    <w:pPr>
      <w:pStyle w:val="Pidipagina"/>
      <w:rPr>
        <w:sz w:val="16"/>
        <w:szCs w:val="16"/>
      </w:rPr>
    </w:pPr>
  </w:p>
  <w:p w:rsidR="004A752D" w:rsidRDefault="004A752D">
    <w:pPr>
      <w:pStyle w:val="Pidipagina"/>
      <w:jc w:val="center"/>
    </w:pPr>
  </w:p>
  <w:p w:rsidR="004A752D" w:rsidRDefault="004A752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752D" w:rsidRDefault="004A752D" w:rsidP="004A752D">
      <w:r>
        <w:separator/>
      </w:r>
    </w:p>
  </w:footnote>
  <w:footnote w:type="continuationSeparator" w:id="0">
    <w:p w:rsidR="004A752D" w:rsidRDefault="004A752D" w:rsidP="004A75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4" w:space="0" w:color="00000A"/>
        <w:insideH w:val="single" w:sz="4" w:space="0" w:color="00000A"/>
      </w:tblBorders>
      <w:tblCellMar>
        <w:left w:w="113" w:type="dxa"/>
      </w:tblCellMar>
      <w:tblLook w:val="04A0"/>
    </w:tblPr>
    <w:tblGrid>
      <w:gridCol w:w="9859"/>
    </w:tblGrid>
    <w:tr w:rsidR="004A752D">
      <w:trPr>
        <w:trHeight w:val="1916"/>
      </w:trPr>
      <w:tc>
        <w:tcPr>
          <w:tcW w:w="9638" w:type="dxa"/>
          <w:tcBorders>
            <w:bottom w:val="single" w:sz="4" w:space="0" w:color="00000A"/>
          </w:tcBorders>
          <w:shd w:val="clear" w:color="auto" w:fill="auto"/>
          <w:vAlign w:val="center"/>
        </w:tcPr>
        <w:p w:rsidR="004A752D" w:rsidRDefault="004A752D">
          <w:pPr>
            <w:jc w:val="center"/>
            <w:rPr>
              <w:color w:val="000000"/>
            </w:rPr>
          </w:pPr>
        </w:p>
        <w:p w:rsidR="004A752D" w:rsidRDefault="00AF29EA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>
            <w:rPr>
              <w:rFonts w:ascii="Verdana" w:hAnsi="Verdana"/>
              <w:noProof/>
              <w:color w:val="000000"/>
              <w:sz w:val="22"/>
              <w:szCs w:val="22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960120</wp:posOffset>
                </wp:positionH>
                <wp:positionV relativeFrom="paragraph">
                  <wp:posOffset>24130</wp:posOffset>
                </wp:positionV>
                <wp:extent cx="601345" cy="650875"/>
                <wp:effectExtent l="19050" t="0" r="8255" b="0"/>
                <wp:wrapNone/>
                <wp:docPr id="1" name="Immagine 1" descr="Logo IIS Mario Rigoni Ster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IIS Mario Rigoni Ster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1345" cy="6508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4A752D" w:rsidRDefault="00AF29EA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proofErr w:type="spellStart"/>
          <w:r>
            <w:rPr>
              <w:rFonts w:ascii="Verdana" w:hAnsi="Verdana"/>
              <w:color w:val="000000"/>
              <w:sz w:val="22"/>
              <w:szCs w:val="22"/>
            </w:rPr>
            <w:t>I.I.S.</w:t>
          </w:r>
          <w:proofErr w:type="spellEnd"/>
          <w:r>
            <w:rPr>
              <w:rFonts w:ascii="Verdana" w:hAnsi="Verdana"/>
              <w:color w:val="000000"/>
              <w:sz w:val="22"/>
              <w:szCs w:val="22"/>
            </w:rPr>
            <w:t xml:space="preserve"> Mario Rigoni Stern</w:t>
          </w:r>
        </w:p>
        <w:p w:rsidR="004A752D" w:rsidRDefault="00AF29EA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>
            <w:rPr>
              <w:rFonts w:ascii="Verdana" w:hAnsi="Verdana"/>
              <w:color w:val="000000"/>
              <w:sz w:val="22"/>
              <w:szCs w:val="22"/>
            </w:rPr>
            <w:t xml:space="preserve">Via Borgo Palazzo </w:t>
          </w:r>
          <w:r>
            <w:rPr>
              <w:rFonts w:ascii="Verdana" w:hAnsi="Verdana"/>
              <w:color w:val="000000"/>
              <w:sz w:val="22"/>
              <w:szCs w:val="22"/>
            </w:rPr>
            <w:t>128-24125 Bergamo</w:t>
          </w:r>
        </w:p>
        <w:p w:rsidR="004A752D" w:rsidRDefault="00AF29EA">
          <w:pPr>
            <w:jc w:val="center"/>
            <w:rPr>
              <w:rFonts w:ascii="Verdana" w:hAnsi="Verdana"/>
              <w:sz w:val="22"/>
              <w:szCs w:val="22"/>
            </w:rPr>
          </w:pPr>
          <w:r>
            <w:rPr>
              <w:rFonts w:ascii="Wingdings 2" w:hAnsi="Wingdings 2"/>
              <w:sz w:val="22"/>
              <w:szCs w:val="22"/>
            </w:rPr>
            <w:t></w:t>
          </w:r>
          <w:r>
            <w:rPr>
              <w:rFonts w:ascii="Verdana" w:hAnsi="Verdana"/>
              <w:sz w:val="22"/>
              <w:szCs w:val="22"/>
            </w:rPr>
            <w:t xml:space="preserve"> 035 220213 - </w:t>
          </w:r>
          <w:r>
            <w:rPr>
              <w:rFonts w:ascii="Wingdings 2" w:hAnsi="Wingdings 2"/>
              <w:sz w:val="22"/>
              <w:szCs w:val="22"/>
            </w:rPr>
            <w:t></w:t>
          </w:r>
          <w:r>
            <w:rPr>
              <w:rFonts w:ascii="Verdana" w:hAnsi="Verdana"/>
              <w:sz w:val="22"/>
              <w:szCs w:val="22"/>
            </w:rPr>
            <w:t xml:space="preserve"> 035 220410</w:t>
          </w:r>
        </w:p>
        <w:p w:rsidR="004A752D" w:rsidRDefault="00AF29EA">
          <w:pPr>
            <w:jc w:val="center"/>
            <w:rPr>
              <w:rFonts w:ascii="Verdana" w:hAnsi="Verdana"/>
              <w:color w:val="000000"/>
            </w:rPr>
          </w:pPr>
          <w:r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752D">
      <w:trPr>
        <w:trHeight w:val="161"/>
      </w:trPr>
      <w:tc>
        <w:tcPr>
          <w:tcW w:w="9638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4A752D" w:rsidRDefault="00AF29EA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 xml:space="preserve">PROGRAMMA SVOLTO – </w:t>
          </w:r>
          <w:proofErr w:type="spellStart"/>
          <w:r>
            <w:rPr>
              <w:rFonts w:ascii="Verdana" w:eastAsia="Batang" w:hAnsi="Verdana"/>
              <w:b/>
              <w:bCs/>
              <w:sz w:val="24"/>
              <w:szCs w:val="24"/>
            </w:rPr>
            <w:t>ALL</w:t>
          </w:r>
          <w:proofErr w:type="spellEnd"/>
          <w:r>
            <w:rPr>
              <w:rFonts w:ascii="Verdana" w:eastAsia="Batang" w:hAnsi="Verdana"/>
              <w:b/>
              <w:bCs/>
              <w:sz w:val="24"/>
              <w:szCs w:val="24"/>
            </w:rPr>
            <w:t>. 03/P03</w:t>
          </w:r>
        </w:p>
      </w:tc>
    </w:tr>
  </w:tbl>
  <w:p w:rsidR="004A752D" w:rsidRDefault="004A752D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9"/>
  <w:embedSystemFonts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A752D"/>
    <w:rsid w:val="004A752D"/>
    <w:rsid w:val="00AF29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C09AB"/>
    <w:pPr>
      <w:suppressAutoHyphens/>
    </w:pPr>
  </w:style>
  <w:style w:type="paragraph" w:styleId="Titolo1">
    <w:name w:val="heading 1"/>
    <w:basedOn w:val="Normale"/>
    <w:qFormat/>
    <w:rsid w:val="006C09AB"/>
    <w:pPr>
      <w:keepNext/>
      <w:widowControl w:val="0"/>
      <w:jc w:val="center"/>
      <w:outlineLvl w:val="0"/>
    </w:pPr>
    <w:rPr>
      <w:b/>
      <w:sz w:val="24"/>
      <w:u w:val="single"/>
    </w:rPr>
  </w:style>
  <w:style w:type="paragraph" w:styleId="Titolo2">
    <w:name w:val="heading 2"/>
    <w:basedOn w:val="Normale"/>
    <w:qFormat/>
    <w:rsid w:val="006C09AB"/>
    <w:pPr>
      <w:keepNext/>
      <w:widowControl w:val="0"/>
      <w:jc w:val="center"/>
      <w:outlineLvl w:val="1"/>
    </w:pPr>
    <w:rPr>
      <w:sz w:val="24"/>
    </w:rPr>
  </w:style>
  <w:style w:type="paragraph" w:styleId="Titolo3">
    <w:name w:val="heading 3"/>
    <w:basedOn w:val="Normale"/>
    <w:qFormat/>
    <w:rsid w:val="006C09AB"/>
    <w:pPr>
      <w:keepNext/>
      <w:widowControl w:val="0"/>
      <w:jc w:val="both"/>
      <w:outlineLvl w:val="2"/>
    </w:pPr>
    <w:rPr>
      <w:sz w:val="24"/>
      <w:u w:val="single"/>
    </w:rPr>
  </w:style>
  <w:style w:type="paragraph" w:styleId="Titolo4">
    <w:name w:val="heading 4"/>
    <w:basedOn w:val="Normale"/>
    <w:qFormat/>
    <w:rsid w:val="006C09AB"/>
    <w:pPr>
      <w:keepNext/>
      <w:widowControl w:val="0"/>
      <w:jc w:val="both"/>
      <w:outlineLvl w:val="3"/>
    </w:pPr>
    <w:rPr>
      <w:sz w:val="24"/>
    </w:rPr>
  </w:style>
  <w:style w:type="paragraph" w:styleId="Titolo5">
    <w:name w:val="heading 5"/>
    <w:basedOn w:val="Normale"/>
    <w:qFormat/>
    <w:rsid w:val="006C09AB"/>
    <w:pPr>
      <w:keepNext/>
      <w:widowControl w:val="0"/>
      <w:jc w:val="right"/>
      <w:outlineLvl w:val="4"/>
    </w:pPr>
    <w:rPr>
      <w:b/>
      <w:sz w:val="24"/>
    </w:rPr>
  </w:style>
  <w:style w:type="paragraph" w:styleId="Titolo6">
    <w:name w:val="heading 6"/>
    <w:basedOn w:val="Normale"/>
    <w:qFormat/>
    <w:rsid w:val="006C09AB"/>
    <w:pPr>
      <w:keepNext/>
      <w:widowControl w:val="0"/>
      <w:jc w:val="center"/>
      <w:outlineLvl w:val="5"/>
    </w:pPr>
    <w:rPr>
      <w:b/>
      <w:sz w:val="24"/>
    </w:rPr>
  </w:style>
  <w:style w:type="paragraph" w:styleId="Titolo7">
    <w:name w:val="heading 7"/>
    <w:basedOn w:val="Normale"/>
    <w:qFormat/>
    <w:rsid w:val="006C09AB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qFormat/>
    <w:rsid w:val="006C09AB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qFormat/>
    <w:rsid w:val="006C09AB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rsid w:val="006C09AB"/>
  </w:style>
  <w:style w:type="character" w:customStyle="1" w:styleId="CollegamentoInternet">
    <w:name w:val="Collegamento Internet"/>
    <w:rsid w:val="006C09AB"/>
    <w:rPr>
      <w:color w:val="0000FF"/>
      <w:u w:val="single"/>
    </w:rPr>
  </w:style>
  <w:style w:type="character" w:customStyle="1" w:styleId="CorpodeltestoCarattere">
    <w:name w:val="Corpo del testo Carattere"/>
    <w:basedOn w:val="Carpredefinitoparagrafo"/>
    <w:link w:val="Corpodeltesto"/>
    <w:rsid w:val="00A079E5"/>
  </w:style>
  <w:style w:type="character" w:customStyle="1" w:styleId="ListLabel1">
    <w:name w:val="ListLabel 1"/>
    <w:rsid w:val="004A752D"/>
    <w:rPr>
      <w:rFonts w:eastAsia="Times New Roman" w:cs="Times New Roman"/>
    </w:rPr>
  </w:style>
  <w:style w:type="character" w:customStyle="1" w:styleId="ListLabel2">
    <w:name w:val="ListLabel 2"/>
    <w:rsid w:val="004A752D"/>
    <w:rPr>
      <w:rFonts w:cs="Courier New"/>
    </w:rPr>
  </w:style>
  <w:style w:type="character" w:customStyle="1" w:styleId="ListLabel3">
    <w:name w:val="ListLabel 3"/>
    <w:rsid w:val="004A752D"/>
    <w:rPr>
      <w:b/>
      <w:i/>
      <w:u w:val="single"/>
    </w:rPr>
  </w:style>
  <w:style w:type="character" w:customStyle="1" w:styleId="ListLabel4">
    <w:name w:val="ListLabel 4"/>
    <w:rsid w:val="004A752D"/>
    <w:rPr>
      <w:sz w:val="16"/>
    </w:rPr>
  </w:style>
  <w:style w:type="paragraph" w:styleId="Titolo">
    <w:name w:val="Title"/>
    <w:basedOn w:val="Normale"/>
    <w:next w:val="Corpodeltesto"/>
    <w:rsid w:val="004A752D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ltesto">
    <w:name w:val="Body Text"/>
    <w:basedOn w:val="Normale"/>
    <w:link w:val="CorpodeltestoCarattere"/>
    <w:rsid w:val="00A079E5"/>
    <w:pPr>
      <w:spacing w:after="120" w:line="288" w:lineRule="auto"/>
    </w:pPr>
  </w:style>
  <w:style w:type="paragraph" w:styleId="Elenco">
    <w:name w:val="List"/>
    <w:basedOn w:val="Corpodeltesto"/>
    <w:rsid w:val="004A752D"/>
    <w:rPr>
      <w:rFonts w:cs="Mangal"/>
    </w:rPr>
  </w:style>
  <w:style w:type="paragraph" w:styleId="Didascalia">
    <w:name w:val="caption"/>
    <w:basedOn w:val="Normale"/>
    <w:rsid w:val="004A752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4A752D"/>
    <w:pPr>
      <w:suppressLineNumbers/>
    </w:pPr>
    <w:rPr>
      <w:rFonts w:cs="Mangal"/>
    </w:rPr>
  </w:style>
  <w:style w:type="paragraph" w:customStyle="1" w:styleId="Titoloprincipale">
    <w:name w:val="Titolo principale"/>
    <w:basedOn w:val="Normale"/>
    <w:qFormat/>
    <w:rsid w:val="006C09AB"/>
    <w:pPr>
      <w:jc w:val="center"/>
    </w:pPr>
    <w:rPr>
      <w:b/>
      <w:sz w:val="32"/>
    </w:rPr>
  </w:style>
  <w:style w:type="paragraph" w:customStyle="1" w:styleId="Corpotesto">
    <w:name w:val="Corpo testo"/>
    <w:basedOn w:val="Normale"/>
    <w:rsid w:val="006C09AB"/>
    <w:pPr>
      <w:widowControl w:val="0"/>
      <w:jc w:val="both"/>
    </w:pPr>
    <w:rPr>
      <w:sz w:val="24"/>
    </w:rPr>
  </w:style>
  <w:style w:type="paragraph" w:styleId="Pidipagina">
    <w:name w:val="footer"/>
    <w:basedOn w:val="Normale"/>
    <w:rsid w:val="006C09AB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rsid w:val="006C09AB"/>
    <w:pPr>
      <w:spacing w:after="120"/>
      <w:ind w:left="283"/>
    </w:pPr>
  </w:style>
  <w:style w:type="paragraph" w:styleId="Intestazione">
    <w:name w:val="header"/>
    <w:basedOn w:val="Normale"/>
    <w:rsid w:val="006C09AB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C09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04359C-FC8D-4D56-8A2D-C64003C64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1</Pages>
  <Words>359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Asus</cp:lastModifiedBy>
  <cp:revision>4</cp:revision>
  <cp:lastPrinted>2004-07-15T09:08:00Z</cp:lastPrinted>
  <dcterms:created xsi:type="dcterms:W3CDTF">2017-05-08T12:11:00Z</dcterms:created>
  <dcterms:modified xsi:type="dcterms:W3CDTF">2018-05-15T15:44:00Z</dcterms:modified>
  <dc:language>it-IT</dc:language>
</cp:coreProperties>
</file>