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0" w:type="dxa"/>
        <w:jc w:val="left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3077"/>
        <w:gridCol w:w="247"/>
        <w:gridCol w:w="244"/>
        <w:gridCol w:w="4230"/>
        <w:gridCol w:w="405"/>
        <w:gridCol w:w="1843"/>
        <w:gridCol w:w="278"/>
        <w:gridCol w:w="710"/>
        <w:gridCol w:w="246"/>
        <w:gridCol w:w="1610"/>
        <w:gridCol w:w="1260"/>
        <w:gridCol w:w="1289"/>
      </w:tblGrid>
      <w:tr>
        <w:trPr>
          <w:trHeight w:val="230" w:hRule="atLeast"/>
        </w:trPr>
        <w:tc>
          <w:tcPr>
            <w:tcW w:w="1543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Cs/>
                <w:caps/>
                <w:sz w:val="18"/>
              </w:rPr>
              <w:t xml:space="preserve">Classe seconda    </w:t>
            </w:r>
            <w:r>
              <w:rPr>
                <w:rFonts w:cs="Nimrod" w:ascii="Nimrod" w:hAnsi="Nimrod"/>
                <w:bCs/>
                <w:sz w:val="18"/>
                <w:u w:val="single"/>
              </w:rPr>
              <w:t xml:space="preserve"> </w:t>
            </w:r>
            <w:r>
              <w:rPr>
                <w:rFonts w:cs="Nimrod" w:ascii="Nimrod" w:hAnsi="Nimrod"/>
                <w:b/>
                <w:sz w:val="18"/>
                <w:u w:val="single"/>
              </w:rPr>
              <w:t>Storia</w:t>
            </w:r>
            <w:r>
              <w:rPr>
                <w:rFonts w:cs="Nimrod" w:ascii="Nimrod" w:hAnsi="Nimrod"/>
                <w:b/>
                <w:sz w:val="18"/>
              </w:rPr>
              <w:t xml:space="preserve">               MODULO 1: La crisi della repubblica romana                                                                                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30" w:hRule="atLeast"/>
        </w:trPr>
        <w:tc>
          <w:tcPr>
            <w:tcW w:w="3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b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>
                <w:sz w:val="18"/>
              </w:rPr>
              <w:t>COMPETENZE</w:t>
            </w:r>
            <w:r>
              <w:rPr/>
              <w:t xml:space="preserve">             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/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/>
              <w:t>CAPACITA’</w:t>
            </w:r>
            <w:r/>
          </w:p>
          <w:p>
            <w:pPr>
              <w:pStyle w:val="Normal"/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/>
              <w:t>STRUMENTI</w:t>
            </w:r>
            <w:r/>
          </w:p>
        </w:tc>
      </w:tr>
      <w:tr>
        <w:trPr>
          <w:trHeight w:val="205" w:hRule="atLeast"/>
        </w:trPr>
        <w:tc>
          <w:tcPr>
            <w:tcW w:w="3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Le trasformazioni sociali, economiche, culturali.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 Gracchi.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Mario e la riforma dell’esercito.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 guerre civili.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Il governo di Giulio Cesare.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Fine della repubblica.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Tolleranza e libertà religiosa.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*Sa ricostruire la complessità del sistema statale di Roma, sia per quanto riguarda le sue istituzioni interne sia per quanto riguarda i rapporti con i popoli alleati o sottomessi.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Sa interpretare e valutare le trasformazioni socio-economiche.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Analizza le molteplici cause di un fenomeno complesso quale la crisi della repubblica.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Seleziona all’interno di un periodo ricco di eventi e figure i punti nodali e li memorizza.</w:t>
            </w:r>
            <w:r/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Capacità di cogliere le relazioni tra i fenomeni.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Acquisire la terminologia specifica.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Valutare il ruolo delle istituzioni nella società.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Capacità di sintesi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rFonts w:cs="Nimrod" w:ascii="Nimrod" w:hAnsi="Nimrod"/>
                <w:sz w:val="18"/>
              </w:rPr>
              <w:t>Costruisce tabelle, schemi, tavole sinottiche</w:t>
            </w:r>
            <w:r/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Periodo a.s.</w:t>
            </w:r>
            <w:r/>
          </w:p>
          <w:p>
            <w:pPr>
              <w:pStyle w:val="Normal"/>
              <w:rPr>
                <w:sz w:val="16"/>
                <w:sz w:val="16"/>
                <w:szCs w:val="16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6"/>
                <w:szCs w:val="16"/>
                <w:lang w:val="it-IT" w:eastAsia="en-US" w:bidi="ar-SA"/>
              </w:rPr>
              <w:t>2018-2019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cs="Nimrod" w:ascii="Nimrod" w:hAnsi="Nimrod"/>
                <w:sz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</w:tc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frontali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dialogate.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Lavori di gruppo o di ricerca.</w:t>
            </w:r>
            <w:r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Interroga-zioni orali.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Test scritti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rFonts w:cs="Nimrod" w:ascii="Nimrod" w:hAnsi="Nimrod"/>
                <w:sz w:val="18"/>
              </w:rPr>
              <w:t>Libro di testo.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Lavagna luminosa.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Mezzi audiovisivi.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</w:tc>
      </w:tr>
      <w:tr>
        <w:trPr>
          <w:trHeight w:val="230" w:hRule="atLeast"/>
        </w:trPr>
        <w:tc>
          <w:tcPr>
            <w:tcW w:w="1543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b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Cs/>
                <w:caps/>
                <w:sz w:val="18"/>
              </w:rPr>
              <w:t xml:space="preserve">Classe seconda    </w:t>
            </w:r>
            <w:r>
              <w:rPr>
                <w:rFonts w:cs="Nimrod" w:ascii="Nimrod" w:hAnsi="Nimrod"/>
                <w:b/>
                <w:sz w:val="18"/>
                <w:u w:val="single"/>
              </w:rPr>
              <w:t>Storia</w:t>
            </w:r>
            <w:r>
              <w:rPr>
                <w:rFonts w:cs="Nimrod" w:ascii="Nimrod" w:hAnsi="Nimrod"/>
                <w:b/>
                <w:sz w:val="18"/>
              </w:rPr>
              <w:t xml:space="preserve">               MODULO 2: L’impero                                                                                                             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30" w:hRule="atLeast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b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</w:tc>
        <w:tc>
          <w:tcPr>
            <w:tcW w:w="5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>
                <w:sz w:val="18"/>
              </w:rPr>
              <w:t>COMPETENZE</w:t>
            </w: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tcW w:w="2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/>
              <w:t>CAPACITA’</w:t>
            </w:r>
            <w:r/>
          </w:p>
          <w:p>
            <w:pPr>
              <w:pStyle w:val="Normal"/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/>
              <w:t>STRUMENTI</w:t>
            </w:r>
            <w:r/>
          </w:p>
        </w:tc>
      </w:tr>
      <w:tr>
        <w:trPr>
          <w:trHeight w:val="205" w:hRule="atLeast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Il principato di Augusto.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Il I° secolo D.C.: le dinastie Giulio-Claudia e Flavia e il consolidamento del principato.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Il II° secolo D.C. : principato adottivo e apogeo dell’impero.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Il sincretismo religioso.</w:t>
            </w:r>
            <w:r/>
          </w:p>
        </w:tc>
        <w:tc>
          <w:tcPr>
            <w:tcW w:w="5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Individua  modalità e estensione del processo di romanizzazione delle diverse province dell’impero.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Individua i soggetti politici emergenti e quelli in crisi nell’epoca imperiale con particolare attenzione all’esercito, ai provinciali, alla classe dirigente romano-italica, agli schiavi, ai contadini-coloni.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Interpreta e valuta le trasformazioni nell’istituto familiare, nella posizione della donna, nei costumi nella religione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Individua le ragioni di prosperità e i germi di crisi nel II sec. D.C.</w:t>
            </w:r>
            <w:r/>
          </w:p>
        </w:tc>
        <w:tc>
          <w:tcPr>
            <w:tcW w:w="2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Capacità di cogliere le relazioni tra i fenomeni.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Acquisire la terminologia specifica.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Capacità di analisi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rFonts w:cs="Nimrod" w:ascii="Nimrod" w:hAnsi="Nimrod"/>
                <w:sz w:val="18"/>
              </w:rPr>
              <w:t>Capacità di sintesi</w:t>
            </w:r>
            <w:r/>
          </w:p>
        </w:tc>
        <w:tc>
          <w:tcPr>
            <w:tcW w:w="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Periodo a.s.</w:t>
            </w:r>
            <w:r/>
          </w:p>
          <w:p>
            <w:pPr>
              <w:pStyle w:val="Normal"/>
              <w:rPr>
                <w:sz w:val="16"/>
                <w:sz w:val="16"/>
                <w:szCs w:val="16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6"/>
                <w:szCs w:val="16"/>
                <w:lang w:val="it-IT" w:eastAsia="en-US" w:bidi="ar-SA"/>
              </w:rPr>
              <w:t>2018-2019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frontali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dialogate.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Lavori di gruppo o di ricerca.</w:t>
            </w:r>
            <w:r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Interroga-zioni orali.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Test scritti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rFonts w:cs="Nimrod" w:ascii="Nimrod" w:hAnsi="Nimrod"/>
                <w:sz w:val="18"/>
              </w:rPr>
              <w:t>Libro di testo.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Lavagna luminosa.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Mezzi audiovisivi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</w:tc>
      </w:tr>
      <w:tr>
        <w:trPr>
          <w:trHeight w:val="230" w:hRule="atLeast"/>
        </w:trPr>
        <w:tc>
          <w:tcPr>
            <w:tcW w:w="1543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b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Cs/>
                <w:caps/>
                <w:sz w:val="18"/>
              </w:rPr>
              <w:t xml:space="preserve">Classe seconda    </w:t>
            </w:r>
            <w:r>
              <w:rPr>
                <w:rFonts w:cs="Nimrod" w:ascii="Nimrod" w:hAnsi="Nimrod"/>
                <w:b/>
                <w:sz w:val="18"/>
                <w:u w:val="single"/>
              </w:rPr>
              <w:t>Storia</w:t>
            </w:r>
            <w:r>
              <w:rPr>
                <w:rFonts w:cs="Nimrod" w:ascii="Nimrod" w:hAnsi="Nimrod"/>
                <w:b/>
                <w:sz w:val="18"/>
              </w:rPr>
              <w:t xml:space="preserve">               MODULO 3 : La crisi del mondo antico                                                                            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30" w:hRule="atLeast"/>
        </w:trPr>
        <w:tc>
          <w:tcPr>
            <w:tcW w:w="3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b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</w:tc>
        <w:tc>
          <w:tcPr>
            <w:tcW w:w="4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>
                <w:sz w:val="18"/>
              </w:rPr>
              <w:t>COMPETENZE</w:t>
            </w:r>
            <w:r>
              <w:rPr/>
              <w:t xml:space="preserve">             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/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/>
              <w:t>CAPACITA’</w:t>
            </w:r>
            <w:r/>
          </w:p>
          <w:p>
            <w:pPr>
              <w:pStyle w:val="Normal"/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/>
              <w:t>STRUMENTI</w:t>
            </w:r>
            <w:r/>
          </w:p>
        </w:tc>
      </w:tr>
      <w:tr>
        <w:trPr>
          <w:trHeight w:val="205" w:hRule="atLeast"/>
        </w:trPr>
        <w:tc>
          <w:tcPr>
            <w:tcW w:w="3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Il Cristianesimo.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 dinastia dei Severi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Il periodo dell’anarchia militare.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Diocleziano e le riforme.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Costantino e il  riconoscimento del cristianesimo.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 invasioni dei popoli nomadi.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Il crollo dell’impero d’Occidente.</w:t>
            </w:r>
            <w:r/>
          </w:p>
        </w:tc>
        <w:tc>
          <w:tcPr>
            <w:tcW w:w="4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Acquisisce una conoscenza sincronica dei molteplici eventi, fatti e fenomeni che contribuirono alla frammentazione del mondo antico, selezionandone gli elementi principali.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Individua le cause economico, politiche, sociali, militari e culturali che portarono alla crisi e al crollo dell’impero romano.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Ricostruisce e spiega i motivi del diverso atteggiamento dell’impero romano nei confronti del cristianesimo (dalla tolleranza alle persecuzione, dalla libertà di culto alla religione ufficiale)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Capacità di cogliere le relazioni tra i fenomeni.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Acquisire la terminologia specifica.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Capacità di analisi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Capacità di sintesi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rFonts w:cs="Nimrod" w:ascii="Nimrod" w:hAnsi="Nimrod"/>
                <w:sz w:val="18"/>
              </w:rPr>
              <w:t>Costruisce tabelle, schemi, tavole sinottiche</w:t>
            </w:r>
            <w:r/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Periodo a.s.</w:t>
            </w:r>
            <w:r/>
          </w:p>
          <w:p>
            <w:pPr>
              <w:pStyle w:val="Normal"/>
              <w:rPr>
                <w:sz w:val="16"/>
                <w:sz w:val="16"/>
                <w:szCs w:val="16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6"/>
                <w:szCs w:val="16"/>
                <w:lang w:val="it-IT" w:eastAsia="en-US" w:bidi="ar-SA"/>
              </w:rPr>
              <w:t>2018-2019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cs="Nimrod" w:ascii="Nimrod" w:hAnsi="Nimrod"/>
                <w:sz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</w:tc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frontali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dialogate.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Lavori di gruppo o di ricerca.</w:t>
            </w:r>
            <w:r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Interroga-zioni orali.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Test scritti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rFonts w:cs="Nimrod" w:ascii="Nimrod" w:hAnsi="Nimrod"/>
                <w:sz w:val="18"/>
              </w:rPr>
              <w:t>Libro di testo.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Lavagna luminosa.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Mezzi audiovisivi</w:t>
            </w:r>
            <w:r/>
          </w:p>
        </w:tc>
      </w:tr>
      <w:tr>
        <w:trPr>
          <w:trHeight w:val="230" w:hRule="atLeast"/>
        </w:trPr>
        <w:tc>
          <w:tcPr>
            <w:tcW w:w="1543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b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30" w:hRule="atLeast"/>
        </w:trPr>
        <w:tc>
          <w:tcPr>
            <w:tcW w:w="1543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Cs/>
                <w:caps/>
                <w:sz w:val="18"/>
              </w:rPr>
              <w:t xml:space="preserve">Classe seconda    </w:t>
            </w:r>
            <w:r>
              <w:rPr>
                <w:rFonts w:cs="Nimrod" w:ascii="Nimrod" w:hAnsi="Nimrod"/>
                <w:b/>
                <w:sz w:val="18"/>
                <w:u w:val="single"/>
              </w:rPr>
              <w:t>Storia</w:t>
            </w:r>
            <w:r>
              <w:rPr>
                <w:rFonts w:cs="Nimrod" w:ascii="Nimrod" w:hAnsi="Nimrod"/>
                <w:b/>
                <w:sz w:val="18"/>
              </w:rPr>
              <w:t xml:space="preserve">               MODULO 4: Occidente e oriente nei secoli V e VI d.C.                                                                                                             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30" w:hRule="atLeast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b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</w:tc>
        <w:tc>
          <w:tcPr>
            <w:tcW w:w="5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>
                <w:sz w:val="18"/>
              </w:rPr>
              <w:t>COMPETENZE</w:t>
            </w:r>
            <w:r>
              <w:rPr/>
              <w:t xml:space="preserve">            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/>
          </w:p>
        </w:tc>
        <w:tc>
          <w:tcPr>
            <w:tcW w:w="2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/>
              <w:t>CAPACITA’</w:t>
            </w:r>
            <w:r/>
          </w:p>
          <w:p>
            <w:pPr>
              <w:pStyle w:val="Normal"/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/>
              <w:t>STRUMENTI</w:t>
            </w:r>
            <w:r/>
          </w:p>
        </w:tc>
      </w:tr>
      <w:tr>
        <w:trPr>
          <w:trHeight w:val="205" w:hRule="atLeast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 regni romano-barbarici.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L’impero bizantino.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 Longobardi.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L’ascesa del papato.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Gli Arabi.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Farsi giustizia da sé.</w:t>
            </w:r>
            <w:r/>
          </w:p>
        </w:tc>
        <w:tc>
          <w:tcPr>
            <w:tcW w:w="5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Confronta le diverse caratteristiche e i diversi destini politici delle nuove formazioni statali romano-barbariche.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Precisa cause e conseguenze dell’espansione araba nei secoli VII e VIII, tenendo in considerazioni le teorie di H. Pirenne.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Confronta il sistema giuridico romano con quello germanico.</w:t>
            </w:r>
            <w:r/>
          </w:p>
        </w:tc>
        <w:tc>
          <w:tcPr>
            <w:tcW w:w="2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Capacità di cogliere le relazioni tra i fenomeni.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Acquisire la terminologia specifica.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Capacità di analisi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Capacità di sintesi</w:t>
            </w:r>
            <w:r/>
          </w:p>
        </w:tc>
        <w:tc>
          <w:tcPr>
            <w:tcW w:w="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II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Periodo a.s.</w:t>
            </w:r>
            <w:r/>
          </w:p>
          <w:p>
            <w:pPr>
              <w:pStyle w:val="Normal"/>
              <w:rPr>
                <w:sz w:val="16"/>
                <w:sz w:val="16"/>
                <w:szCs w:val="16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6"/>
                <w:szCs w:val="16"/>
                <w:lang w:val="it-IT" w:eastAsia="en-US" w:bidi="ar-SA"/>
              </w:rPr>
              <w:t>2018-2019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cs="Nimrod" w:ascii="Nimrod" w:hAnsi="Nimrod"/>
                <w:sz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frontali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dialogate.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Lavori di gruppo o di ricerca.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Interroga-zioni orali.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Test scritti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rFonts w:cs="Nimrod" w:ascii="Nimrod" w:hAnsi="Nimrod"/>
                <w:sz w:val="18"/>
              </w:rPr>
              <w:t>Libro di testo.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Lavagna luminosa.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Mezzi audiovisivi</w:t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5000" w:type="pct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3080"/>
        <w:gridCol w:w="4244"/>
        <w:gridCol w:w="2048"/>
        <w:gridCol w:w="806"/>
        <w:gridCol w:w="1613"/>
        <w:gridCol w:w="1179"/>
        <w:gridCol w:w="1599"/>
      </w:tblGrid>
      <w:tr>
        <w:trPr>
          <w:trHeight w:val="230" w:hRule="atLeast"/>
        </w:trPr>
        <w:tc>
          <w:tcPr>
            <w:tcW w:w="145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Times New Roman"/>
                <w:b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bCs/>
                <w:caps/>
                <w:sz w:val="18"/>
              </w:rPr>
              <w:t xml:space="preserve">Classe seconda    </w:t>
            </w:r>
            <w:r>
              <w:rPr>
                <w:rFonts w:cs="Nimrod" w:ascii="Nimrod" w:hAnsi="Nimrod"/>
                <w:b/>
                <w:sz w:val="18"/>
                <w:u w:val="single"/>
              </w:rPr>
              <w:t>Storia</w:t>
            </w:r>
            <w:r>
              <w:rPr>
                <w:rFonts w:cs="Nimrod" w:ascii="Nimrod" w:hAnsi="Nimrod"/>
                <w:b/>
                <w:sz w:val="18"/>
              </w:rPr>
              <w:t xml:space="preserve">               MODULO 5 : Il Sacro Romano Impero e l’età feudale                                                                                 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30" w:hRule="atLeast"/>
        </w:trPr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itolo2"/>
              <w:numPr>
                <w:ilvl w:val="1"/>
                <w:numId w:val="1"/>
              </w:numPr>
              <w:rPr>
                <w:sz w:val="18"/>
                <w:b/>
                <w:sz w:val="18"/>
                <w:b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/>
              <w:t>CONTENUTI</w:t>
            </w:r>
            <w:r/>
          </w:p>
          <w:p>
            <w:pPr>
              <w:pStyle w:val="Titolo1"/>
              <w:numPr>
                <w:ilvl w:val="0"/>
                <w:numId w:val="1"/>
              </w:numPr>
              <w:rPr>
                <w:b/>
                <w:b/>
                <w:szCs w:val="20"/>
                <w:rFonts w:ascii="Times New Roman" w:hAnsi="Times New Roman" w:eastAsia="Times New Roman" w:cs="Times New Roman"/>
              </w:rPr>
            </w:pPr>
            <w:r>
              <w:rPr/>
              <w:t>Sapere/Conoscere</w:t>
            </w:r>
            <w:r/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>
                <w:sz w:val="18"/>
              </w:rPr>
              <w:t>COMPETENZE</w:t>
            </w:r>
            <w:r>
              <w:rPr/>
              <w:t xml:space="preserve">             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</w:rPr>
            </w:pPr>
            <w:r>
              <w:rPr/>
              <w:t>CAPACITA’</w:t>
            </w:r>
            <w:r/>
          </w:p>
          <w:p>
            <w:pPr>
              <w:pStyle w:val="Normal"/>
            </w:pPr>
            <w:r>
              <w:rPr>
                <w:b/>
                <w:sz w:val="18"/>
              </w:rPr>
              <w:t>Saperi personali e trasversali</w:t>
            </w:r>
            <w:r/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TEMPI</w:t>
            </w:r>
            <w:r/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METODOLOGIA</w:t>
            </w:r>
            <w:r/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VERIFICHE</w:t>
            </w:r>
            <w:r/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ind w:left="-10" w:right="260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Cs w:val="20"/>
              </w:rPr>
            </w:r>
            <w:r/>
          </w:p>
          <w:p>
            <w:pPr>
              <w:pStyle w:val="Normal"/>
              <w:ind w:left="-10" w:right="320" w:hanging="0"/>
              <w:rPr>
                <w:sz w:val="18"/>
                <w:sz w:val="18"/>
                <w:rFonts w:ascii="Nimrod" w:hAnsi="Nimrod" w:cs="Nimrod"/>
              </w:rPr>
            </w:pPr>
            <w:r>
              <w:rPr/>
              <w:t>STRUMENTI</w:t>
            </w:r>
            <w:r/>
          </w:p>
        </w:tc>
      </w:tr>
      <w:tr>
        <w:trPr>
          <w:trHeight w:val="205" w:hRule="atLeast"/>
        </w:trPr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Economia curtense.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Rapporti di vassallaggio e feudalesimo.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L’immaginario medie- vale.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Il regno dei Franchi e Carlo  Magno.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 disgregazione del l’impero carolingio e le nuove invasioni.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L’impero germanico.</w:t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Tifo sportivo e violenza politica.</w:t>
            </w:r>
            <w:r/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Analizza e illustra con opportuni schemi la struttura a rete della società feudale e l’economia curtense.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Evidenzia le peculiarità dei nuovi soggetti storici e, in particolare, del vassallo e dei suoi vincoli personali con il signore.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b/>
                <w:bCs/>
                <w:sz w:val="18"/>
              </w:rPr>
              <w:t xml:space="preserve">* </w:t>
            </w:r>
            <w:r>
              <w:rPr>
                <w:rFonts w:cs="Nimrod" w:ascii="Nimrod" w:hAnsi="Nimrod"/>
                <w:sz w:val="18"/>
              </w:rPr>
              <w:t>Individua le cause che permisero a Carlo Magno di formare il suo regno e le ragioni della successiva rapida disgregazione.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Capacità di cogliere le relazioni tra i fenomeni.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Acquisire la terminologia specifica.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Capacità di analisi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Capacità di sintesi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</w:rPr>
            </w:pPr>
            <w:r>
              <w:rPr>
                <w:rFonts w:cs="Nimrod" w:ascii="Nimrod" w:hAnsi="Nimrod"/>
                <w:sz w:val="18"/>
              </w:rPr>
              <w:t>Costruisce tabelle e schemi.</w:t>
            </w:r>
            <w:r/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II</w:t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Periodo a.s.</w:t>
            </w:r>
            <w:r/>
          </w:p>
          <w:p>
            <w:pPr>
              <w:pStyle w:val="Normal"/>
              <w:rPr>
                <w:sz w:val="14"/>
                <w:sz w:val="14"/>
                <w:szCs w:val="14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color w:val="00000A"/>
                <w:sz w:val="14"/>
                <w:szCs w:val="14"/>
                <w:lang w:val="it-IT" w:eastAsia="en-US" w:bidi="ar-SA"/>
              </w:rPr>
              <w:t>2018-2019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cs="Nimrod" w:ascii="Nimrod" w:hAnsi="Nimrod"/>
                <w:sz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frontali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Lezioni dialogate.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Lavori di gruppo o di ricerca.</w:t>
            </w:r>
            <w:r/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Interroga-zioni orali.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Test scritti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tabs>
                <w:tab w:val="left" w:pos="15780" w:leader="none"/>
              </w:tabs>
              <w:rPr>
                <w:sz w:val="18"/>
                <w:sz w:val="18"/>
              </w:rPr>
            </w:pPr>
            <w:r>
              <w:rPr>
                <w:rFonts w:cs="Nimrod" w:ascii="Nimrod" w:hAnsi="Nimrod"/>
                <w:sz w:val="18"/>
              </w:rPr>
              <w:t>Libro di testo.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Times New Roman" w:hAnsi="Times New Roman" w:eastAsia="Times New Roman" w:cs="Times New Roman"/>
                <w:color w:val="00000A"/>
                <w:lang w:val="it-IT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</w:rPr>
            </w:r>
            <w:r/>
          </w:p>
          <w:p>
            <w:pPr>
              <w:pStyle w:val="Normal"/>
              <w:rPr>
                <w:sz w:val="18"/>
                <w:sz w:val="18"/>
                <w:rFonts w:ascii="Nimrod" w:hAnsi="Nimrod" w:cs="Nimrod"/>
              </w:rPr>
            </w:pPr>
            <w:r>
              <w:rPr>
                <w:rFonts w:cs="Nimrod" w:ascii="Nimrod" w:hAnsi="Nimrod"/>
                <w:sz w:val="18"/>
              </w:rPr>
              <w:t>Lavagna luminosa.</w:t>
            </w:r>
            <w:r/>
          </w:p>
          <w:p>
            <w:pPr>
              <w:pStyle w:val="Normal"/>
              <w:rPr>
                <w:sz w:val="18"/>
                <w:sz w:val="18"/>
                <w:szCs w:val="20"/>
                <w:rFonts w:ascii="Nimrod" w:hAnsi="Nimrod" w:eastAsia="Times New Roman" w:cs="Nimrod"/>
                <w:color w:val="00000A"/>
                <w:lang w:val="it-IT" w:eastAsia="en-US" w:bidi="ar-SA"/>
              </w:rPr>
            </w:pPr>
            <w:r>
              <w:rPr>
                <w:rFonts w:eastAsia="Times New Roman" w:cs="Nimrod" w:ascii="Nimrod" w:hAnsi="Nimrod"/>
                <w:sz w:val="18"/>
                <w:szCs w:val="20"/>
              </w:rPr>
            </w:r>
            <w:r/>
          </w:p>
          <w:p>
            <w:pPr>
              <w:pStyle w:val="Normal"/>
            </w:pPr>
            <w:r>
              <w:rPr>
                <w:rFonts w:cs="Nimrod" w:ascii="Nimrod" w:hAnsi="Nimrod"/>
                <w:sz w:val="18"/>
              </w:rPr>
              <w:t>Mezzi audiovisivi</w:t>
            </w:r>
            <w:r/>
          </w:p>
        </w:tc>
      </w:tr>
    </w:tbl>
    <w:p>
      <w:pPr>
        <w:pStyle w:val="Normal"/>
      </w:pPr>
      <w:bookmarkStart w:id="2" w:name="_GoBack1"/>
      <w:bookmarkStart w:id="3" w:name="_GoBack1"/>
      <w:bookmarkEnd w:id="3"/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orient="landscape" w:w="16838" w:h="11906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imrod">
    <w:charset w:val="00"/>
    <w:family w:val="roman"/>
    <w:pitch w:val="variable"/>
  </w:font>
  <w:font w:name="Calibri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9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pacing w:lineRule="auto" w:line="252"/>
      </w:pPr>
    </w:pPrDefault>
  </w:docDefaults>
  <w:latentStyles w:count="373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0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3"/>
    <w:lsdException w:semiHidden="1" w:unhideWhenUsed="1" w:name="Balloon Text"/>
    <w:lsdException w:uiPriority="3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default="1">
    <w:name w:val="Normal"/>
    <w:qFormat/>
    <w:rsid w:val="00167bac"/>
    <w:pPr>
      <w:widowControl/>
      <w:suppressAutoHyphens w:val="true"/>
      <w:kinsoku w:val="true"/>
      <w:overflowPunct w:val="true"/>
      <w:autoSpaceDE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en-US" w:bidi="ar-SA"/>
    </w:rPr>
  </w:style>
  <w:style w:type="paragraph" w:styleId="Titolo1">
    <w:name w:val="Titolo 1"/>
    <w:basedOn w:val="Normal"/>
    <w:link w:val="Titolo1Carattere"/>
    <w:qFormat/>
    <w:rsid w:val="00167bac"/>
    <w:pPr>
      <w:keepNext/>
      <w:tabs>
        <w:tab w:val="left" w:pos="9639" w:leader="none"/>
      </w:tabs>
      <w:outlineLvl w:val="0"/>
    </w:pPr>
    <w:rPr>
      <w:b/>
    </w:rPr>
  </w:style>
  <w:style w:type="paragraph" w:styleId="Titolo2">
    <w:name w:val="Titolo 2"/>
    <w:basedOn w:val="Normal"/>
    <w:link w:val="Titolo2Carattere"/>
    <w:qFormat/>
    <w:rsid w:val="00167bac"/>
    <w:pPr>
      <w:keepNext/>
      <w:outlineLvl w:val="1"/>
    </w:pPr>
    <w:rPr>
      <w:b/>
      <w:sz w:val="18"/>
    </w:rPr>
  </w:style>
  <w:style w:type="paragraph" w:styleId="Titolo3">
    <w:name w:val="Titolo 3"/>
    <w:basedOn w:val="Normal"/>
    <w:pPr>
      <w:keepNext/>
      <w:numPr>
        <w:ilvl w:val="0"/>
        <w:numId w:val="0"/>
      </w:numPr>
      <w:outlineLvl w:val="2"/>
    </w:pPr>
    <w:rPr>
      <w:rFonts w:ascii="Nimrod" w:hAnsi="Nimrod" w:cs="Nimrod"/>
      <w:u w:val="single"/>
    </w:rPr>
  </w:style>
  <w:style w:type="paragraph" w:styleId="Titolo4">
    <w:name w:val="Titolo 4"/>
    <w:basedOn w:val="Normal"/>
    <w:pPr>
      <w:keepNext/>
      <w:numPr>
        <w:ilvl w:val="0"/>
        <w:numId w:val="0"/>
      </w:numPr>
      <w:outlineLvl w:val="3"/>
    </w:pPr>
    <w:rPr>
      <w:rFonts w:ascii="Nimrod" w:hAnsi="Nimrod" w:cs="Nimrod"/>
      <w:sz w:val="24"/>
    </w:rPr>
  </w:style>
  <w:style w:type="paragraph" w:styleId="Titolo5">
    <w:name w:val="Titolo 5"/>
    <w:basedOn w:val="Titolo"/>
    <w:pPr>
      <w:widowControl w:val="false"/>
      <w:numPr>
        <w:ilvl w:val="0"/>
        <w:numId w:val="0"/>
      </w:numPr>
      <w:suppressAutoHyphens w:val="true"/>
      <w:bidi w:val="0"/>
      <w:spacing w:lineRule="auto" w:line="252" w:before="0" w:after="160"/>
      <w:jc w:val="left"/>
      <w:outlineLvl w:val="4"/>
    </w:pPr>
    <w:rPr>
      <w:rFonts w:ascii="Calibri" w:hAnsi="Calibri" w:eastAsia="Calibri" w:cs="Mangal"/>
      <w:b/>
      <w:bCs/>
      <w:color w:val="00000A"/>
      <w:sz w:val="24"/>
      <w:szCs w:val="24"/>
      <w:lang w:val="it-IT" w:eastAsia="en-US" w:bidi="ar-SA"/>
    </w:rPr>
  </w:style>
  <w:style w:type="paragraph" w:styleId="Titolo6">
    <w:name w:val="Titolo 6"/>
    <w:basedOn w:val="Titolo"/>
    <w:pPr>
      <w:widowControl w:val="false"/>
      <w:numPr>
        <w:ilvl w:val="0"/>
        <w:numId w:val="0"/>
      </w:numPr>
      <w:suppressAutoHyphens w:val="true"/>
      <w:bidi w:val="0"/>
      <w:spacing w:lineRule="auto" w:line="252" w:before="0" w:after="160"/>
      <w:jc w:val="left"/>
      <w:outlineLvl w:val="5"/>
    </w:pPr>
    <w:rPr>
      <w:rFonts w:ascii="Calibri" w:hAnsi="Calibri" w:eastAsia="Calibri" w:cs="Mangal"/>
      <w:b/>
      <w:bCs/>
      <w:color w:val="00000A"/>
      <w:sz w:val="21"/>
      <w:szCs w:val="21"/>
      <w:lang w:val="it-IT" w:eastAsia="en-US" w:bidi="ar-SA"/>
    </w:rPr>
  </w:style>
  <w:style w:type="paragraph" w:styleId="Titolo7">
    <w:name w:val="Titolo 7"/>
    <w:basedOn w:val="Titolo"/>
    <w:pPr>
      <w:widowControl w:val="false"/>
      <w:numPr>
        <w:ilvl w:val="0"/>
        <w:numId w:val="0"/>
      </w:numPr>
      <w:suppressAutoHyphens w:val="true"/>
      <w:bidi w:val="0"/>
      <w:spacing w:lineRule="auto" w:line="252" w:before="0" w:after="160"/>
      <w:jc w:val="left"/>
      <w:outlineLvl w:val="6"/>
    </w:pPr>
    <w:rPr>
      <w:rFonts w:ascii="Calibri" w:hAnsi="Calibri" w:eastAsia="Calibri" w:cs="Mangal"/>
      <w:b/>
      <w:bCs/>
      <w:color w:val="00000A"/>
      <w:sz w:val="21"/>
      <w:szCs w:val="21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1Carattere" w:customStyle="1">
    <w:name w:val="Titolo 1 Carattere"/>
    <w:basedOn w:val="DefaultParagraphFont"/>
    <w:link w:val="Titolo1"/>
    <w:rsid w:val="00167bac"/>
    <w:rPr>
      <w:rFonts w:ascii="Times New Roman" w:hAnsi="Times New Roman" w:eastAsia="Times New Roman" w:cs="Times New Roman"/>
      <w:b/>
      <w:sz w:val="20"/>
      <w:szCs w:val="20"/>
    </w:rPr>
  </w:style>
  <w:style w:type="character" w:styleId="Titolo2Carattere" w:customStyle="1">
    <w:name w:val="Titolo 2 Carattere"/>
    <w:basedOn w:val="DefaultParagraphFont"/>
    <w:link w:val="Titolo2"/>
    <w:rsid w:val="00167bac"/>
    <w:rPr>
      <w:rFonts w:ascii="Times New Roman" w:hAnsi="Times New Roman" w:eastAsia="Times New Roman" w:cs="Times New Roman"/>
      <w:b/>
      <w:sz w:val="18"/>
      <w:szCs w:val="20"/>
    </w:rPr>
  </w:style>
  <w:style w:type="character" w:styleId="ListLabel8">
    <w:name w:val="ListLabel 8"/>
    <w:rPr>
      <w:rFonts w:cs="Times New Roman"/>
      <w:b/>
    </w:rPr>
  </w:style>
  <w:style w:type="character" w:styleId="ListLabel7">
    <w:name w:val="ListLabel 7"/>
    <w:rPr>
      <w:rFonts w:cs="Times New Roman"/>
    </w:rPr>
  </w:style>
  <w:style w:type="character" w:styleId="ListLabel6">
    <w:name w:val="ListLabel 6"/>
    <w:rPr>
      <w:rFonts w:cs="Times New Roman"/>
      <w:b/>
    </w:rPr>
  </w:style>
  <w:style w:type="character" w:styleId="ListLabel5">
    <w:name w:val="ListLabel 5"/>
    <w:rPr>
      <w:rFonts w:cs="Times New Roman"/>
    </w:rPr>
  </w:style>
  <w:style w:type="character" w:styleId="ListLabel4">
    <w:name w:val="ListLabel 4"/>
    <w:rPr>
      <w:rFonts w:cs="Times New Roman"/>
      <w:b/>
    </w:rPr>
  </w:style>
  <w:style w:type="character" w:styleId="ListLabel3">
    <w:name w:val="ListLabel 3"/>
    <w:rPr>
      <w:rFonts w:cs="Times New Roman"/>
    </w:rPr>
  </w:style>
  <w:style w:type="character" w:styleId="ListLabel2">
    <w:name w:val="ListLabel 2"/>
    <w:rPr>
      <w:rFonts w:cs="Times New Roman"/>
      <w:b/>
    </w:rPr>
  </w:style>
  <w:style w:type="character" w:styleId="ListLabel1">
    <w:name w:val="ListLabel 1"/>
    <w:rPr>
      <w:rFonts w:cs="Times New Roman"/>
    </w:rPr>
  </w:style>
  <w:style w:type="character" w:styleId="CorpotestoCarattere">
    <w:name w:val="Corpo testo Carattere"/>
    <w:basedOn w:val="DefaultParagraphFont"/>
    <w:rPr>
      <w:rFonts w:ascii="Nimrod" w:hAnsi="Nimrod" w:eastAsia="Times New Roman" w:cs="Nimrod"/>
      <w:sz w:val="20"/>
      <w:szCs w:val="20"/>
      <w:u w:val="single"/>
    </w:rPr>
  </w:style>
  <w:style w:type="character" w:styleId="Punti">
    <w:name w:val="Punti"/>
    <w:rPr>
      <w:rFonts w:ascii="OpenSymbol" w:hAnsi="OpenSymbol" w:eastAsia="OpenSymbol" w:cs="OpenSymbol"/>
    </w:rPr>
  </w:style>
  <w:style w:type="character" w:styleId="Caratterepredefinitoparagrafo">
    <w:name w:val="Carattere predefinito paragrafo"/>
    <w:rPr/>
  </w:style>
  <w:style w:type="character" w:styleId="WW8Num8z0">
    <w:name w:val="WW8Num8z0"/>
    <w:rPr>
      <w:rFonts w:ascii="Times New Roman" w:hAnsi="Times New Roman" w:cs="Times New Roman"/>
    </w:rPr>
  </w:style>
  <w:style w:type="character" w:styleId="WW8Num7z0">
    <w:name w:val="WW8Num7z0"/>
    <w:rPr>
      <w:rFonts w:ascii="Times New Roman" w:hAnsi="Times New Roman" w:cs="Times New Roman"/>
    </w:rPr>
  </w:style>
  <w:style w:type="character" w:styleId="WW8Num6z0">
    <w:name w:val="WW8Num6z0"/>
    <w:rPr>
      <w:rFonts w:ascii="Times New Roman" w:hAnsi="Times New Roman" w:cs="Times New Roman"/>
    </w:rPr>
  </w:style>
  <w:style w:type="character" w:styleId="WW8Num4z3">
    <w:name w:val="WW8Num4z3"/>
    <w:rPr>
      <w:rFonts w:ascii="Symbol" w:hAnsi="Symbol" w:cs="Symbol"/>
    </w:rPr>
  </w:style>
  <w:style w:type="character" w:styleId="WW8Num4z2">
    <w:name w:val="WW8Num4z2"/>
    <w:rPr>
      <w:rFonts w:ascii="Wingdings" w:hAnsi="Wingdings" w:cs="Wingdings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3z3">
    <w:name w:val="WW8Num3z3"/>
    <w:rPr>
      <w:rFonts w:ascii="Symbol" w:hAnsi="Symbol" w:cs="Symbol"/>
    </w:rPr>
  </w:style>
  <w:style w:type="character" w:styleId="WW8Num3z2">
    <w:name w:val="WW8Num3z2"/>
    <w:rPr>
      <w:rFonts w:ascii="Wingdings" w:hAnsi="Wingdings" w:cs="Wingdings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2z3">
    <w:name w:val="WW8Num2z3"/>
    <w:rPr>
      <w:rFonts w:ascii="Symbol" w:hAnsi="Symbol" w:cs="Symbol"/>
    </w:rPr>
  </w:style>
  <w:style w:type="character" w:styleId="WW8Num2z2">
    <w:name w:val="WW8Num2z2"/>
    <w:rPr>
      <w:rFonts w:ascii="Wingdings" w:hAnsi="Wingdings" w:cs="Wingdings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1z3">
    <w:name w:val="WW8Num1z3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0">
    <w:name w:val="WW8Num1z0"/>
    <w:rPr>
      <w:rFonts w:ascii="Wingdings" w:hAnsi="Wingdings" w:cs="Wingdings"/>
    </w:rPr>
  </w:style>
  <w:style w:type="character" w:styleId="WWAbsatzStandardschriftart1111111">
    <w:name w:val="WW-Absatz-Standardschriftart1111111"/>
    <w:rPr/>
  </w:style>
  <w:style w:type="character" w:styleId="Carpredefinitoparagrafo1">
    <w:name w:val="Car. predefinito paragrafo1"/>
    <w:rPr/>
  </w:style>
  <w:style w:type="character" w:styleId="WW8Num5z0">
    <w:name w:val="WW8Num5z0"/>
    <w:rPr>
      <w:rFonts w:ascii="Times New Roman" w:hAnsi="Times New Roman" w:cs="Times New Roman"/>
    </w:rPr>
  </w:style>
  <w:style w:type="character" w:styleId="WW8Num4z0">
    <w:name w:val="WW8Num4z0"/>
    <w:rPr>
      <w:rFonts w:ascii="Symbol" w:hAnsi="Symbol" w:eastAsia="Times New Roman" w:cs="Times New Roman"/>
      <w:b/>
    </w:rPr>
  </w:style>
  <w:style w:type="character" w:styleId="WWAbsatzStandardschriftart111111">
    <w:name w:val="WW-Absatz-Standardschriftart111111"/>
    <w:rPr/>
  </w:style>
  <w:style w:type="character" w:styleId="WWAbsatzStandardschriftart11111">
    <w:name w:val="WW-Absatz-Standardschriftart11111"/>
    <w:rPr/>
  </w:style>
  <w:style w:type="character" w:styleId="WWAbsatzStandardschriftart1111">
    <w:name w:val="WW-Absatz-Standardschriftart1111"/>
    <w:rPr/>
  </w:style>
  <w:style w:type="character" w:styleId="WWAbsatzStandardschriftart111">
    <w:name w:val="WW-Absatz-Standardschriftart111"/>
    <w:rPr/>
  </w:style>
  <w:style w:type="character" w:styleId="WWAbsatzStandardschriftart11">
    <w:name w:val="WW-Absatz-Standardschriftart11"/>
    <w:rPr/>
  </w:style>
  <w:style w:type="character" w:styleId="WWAbsatzStandardschriftart1">
    <w:name w:val="WW-Absatz-Standardschriftart1"/>
    <w:rPr/>
  </w:style>
  <w:style w:type="character" w:styleId="WWAbsatzStandardschriftart">
    <w:name w:val="WW-Absatz-Standardschriftart"/>
    <w:rPr/>
  </w:style>
  <w:style w:type="character" w:styleId="AbsatzStandardschriftart">
    <w:name w:val="Absatz-Standardschriftart"/>
    <w:rPr/>
  </w:style>
  <w:style w:type="character" w:styleId="WW8Num3z0">
    <w:name w:val="WW8Num3z0"/>
    <w:rPr>
      <w:rFonts w:ascii="Symbol" w:hAnsi="Symbol" w:eastAsia="Times New Roman" w:cs="Times New Roman"/>
      <w:b/>
    </w:rPr>
  </w:style>
  <w:style w:type="character" w:styleId="WW8Num2z0">
    <w:name w:val="WW8Num2z0"/>
    <w:rPr>
      <w:rFonts w:ascii="Symbol" w:hAnsi="Symbol" w:eastAsia="Times New Roman" w:cs="Times New Roman"/>
    </w:rPr>
  </w:style>
  <w:style w:type="character" w:styleId="Titolo7Carattere">
    <w:name w:val="Titolo 7 Carattere"/>
    <w:basedOn w:val="DefaultParagraphFont"/>
    <w:rPr>
      <w:rFonts w:ascii="Arial" w:hAnsi="Arial" w:eastAsia="Lucida Sans Unicode" w:cs="Tahoma"/>
      <w:b/>
      <w:bCs/>
      <w:sz w:val="21"/>
      <w:szCs w:val="21"/>
    </w:rPr>
  </w:style>
  <w:style w:type="character" w:styleId="Titolo6Carattere">
    <w:name w:val="Titolo 6 Carattere"/>
    <w:basedOn w:val="DefaultParagraphFont"/>
    <w:rPr>
      <w:rFonts w:ascii="Arial" w:hAnsi="Arial" w:eastAsia="Lucida Sans Unicode" w:cs="Tahoma"/>
      <w:b/>
      <w:bCs/>
      <w:sz w:val="21"/>
      <w:szCs w:val="21"/>
    </w:rPr>
  </w:style>
  <w:style w:type="character" w:styleId="Titolo5Carattere">
    <w:name w:val="Titolo 5 Carattere"/>
    <w:basedOn w:val="DefaultParagraphFont"/>
    <w:rPr>
      <w:rFonts w:ascii="Arial" w:hAnsi="Arial" w:eastAsia="Lucida Sans Unicode" w:cs="Tahoma"/>
      <w:b/>
      <w:bCs/>
      <w:sz w:val="24"/>
      <w:szCs w:val="24"/>
    </w:rPr>
  </w:style>
  <w:style w:type="character" w:styleId="Titolo4Carattere">
    <w:name w:val="Titolo 4 Carattere"/>
    <w:basedOn w:val="DefaultParagraphFont"/>
    <w:rPr>
      <w:rFonts w:ascii="Nimrod" w:hAnsi="Nimrod" w:eastAsia="Times New Roman" w:cs="Nimrod"/>
      <w:sz w:val="24"/>
      <w:szCs w:val="20"/>
    </w:rPr>
  </w:style>
  <w:style w:type="character" w:styleId="Titolo3Carattere">
    <w:name w:val="Titolo 3 Carattere"/>
    <w:basedOn w:val="DefaultParagraphFont"/>
    <w:rPr>
      <w:rFonts w:ascii="Nimrod" w:hAnsi="Nimrod" w:eastAsia="Times New Roman" w:cs="Nimrod"/>
      <w:sz w:val="20"/>
      <w:szCs w:val="20"/>
      <w:u w:val="single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Mangal"/>
    </w:rPr>
  </w:style>
  <w:style w:type="paragraph" w:styleId="Titoloprincipale">
    <w:name w:val="Titolo principale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utocornice">
    <w:name w:val="Contenuto cornice"/>
    <w:basedOn w:val="Corpodeltesto"/>
    <w:pPr/>
    <w:rPr/>
  </w:style>
  <w:style w:type="paragraph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Contenutotabella">
    <w:name w:val="Contenuto tabella"/>
    <w:basedOn w:val="Normal"/>
    <w:pPr>
      <w:suppressLineNumbers/>
    </w:pPr>
    <w:rPr/>
  </w:style>
  <w:style w:type="paragraph" w:styleId="Corpodeltesto31">
    <w:name w:val="Corpo del testo 31"/>
    <w:basedOn w:val="Normal"/>
    <w:pPr/>
    <w:rPr>
      <w:rFonts w:ascii="Nimrod" w:hAnsi="Nimrod" w:cs="Nimrod"/>
    </w:rPr>
  </w:style>
  <w:style w:type="paragraph" w:styleId="Corpodeltesto21">
    <w:name w:val="Corpo del testo 21"/>
    <w:basedOn w:val="Normal"/>
    <w:pPr/>
    <w:rPr>
      <w:rFonts w:ascii="Nimrod" w:hAnsi="Nimrod" w:cs="Nimrod"/>
      <w:sz w:val="18"/>
    </w:rPr>
  </w:style>
  <w:style w:type="paragraph" w:styleId="Didascalia1">
    <w:name w:val="Didascali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1">
    <w:name w:val="Intestazione1"/>
    <w:basedOn w:val="Normal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Intestazione2">
    <w:name w:val="Intestazione2"/>
    <w:basedOn w:val="Normal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Application>LibreOffice/4.3.1.2$Windows_x86 LibreOffice_project/958349dc3b25111dbca392fbc281a05559ef6848</Application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2015-10-15T05:25:00Z</dcterms:created>
  <dc:creator>Mariella Agostino</dc:creator>
  <dc:language>it-IT</dc:language>
  <dcterms:modified xsi:type="dcterms:W3CDTF">2018-09-26T13:52:10Z</dcterms:modified>
  <cp:revision>8</cp:revision>
</cp:coreProperties>
</file>