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39" w:rsidRDefault="00F60339">
      <w:pPr>
        <w:pStyle w:val="Titolo4"/>
        <w:rPr>
          <w:b/>
          <w:sz w:val="22"/>
          <w:szCs w:val="22"/>
        </w:rPr>
      </w:pPr>
    </w:p>
    <w:p w:rsidR="00F60339" w:rsidRDefault="00A52BAE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BP</w:t>
      </w:r>
    </w:p>
    <w:p w:rsidR="00F60339" w:rsidRDefault="00F60339">
      <w:pPr>
        <w:rPr>
          <w:b/>
          <w:sz w:val="22"/>
          <w:szCs w:val="22"/>
          <w:u w:val="single"/>
        </w:rPr>
      </w:pPr>
    </w:p>
    <w:p w:rsidR="00F60339" w:rsidRDefault="00A52BAE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  <w:u w:val="single"/>
        </w:rPr>
      </w:pPr>
      <w:r w:rsidRPr="009F7CEF">
        <w:rPr>
          <w:bCs/>
          <w:sz w:val="22"/>
          <w:szCs w:val="22"/>
          <w:u w:val="single"/>
        </w:rPr>
        <w:t>Crescita psicosessuale equilibrata.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Definizione di sessualità. Identità di genere e di ruolo.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La sessualità in riferimento alla teoria della differenziazione psicosessuale e psicoanalitica.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La Bibbia e la Chiesa come ragionano nei confronti della sessualità (alcuni riferimenti al libro della Genesi e al Cantico dei Cantici, alle lettere di Paolo apostolo e ai Vangeli).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Quali valori possibili ancora in riferimento alla sessualità? La castità e la verginità.</w:t>
      </w:r>
    </w:p>
    <w:p w:rsidR="007026F1" w:rsidRPr="009F7CEF" w:rsidRDefault="007026F1" w:rsidP="007026F1">
      <w:pPr>
        <w:suppressAutoHyphens w:val="0"/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conformismo…). </w:t>
      </w:r>
    </w:p>
    <w:p w:rsidR="007026F1" w:rsidRPr="009F7CEF" w:rsidRDefault="007026F1" w:rsidP="007026F1">
      <w:pPr>
        <w:rPr>
          <w:sz w:val="22"/>
          <w:szCs w:val="22"/>
        </w:rPr>
      </w:pPr>
    </w:p>
    <w:p w:rsidR="007026F1" w:rsidRPr="009F7CEF" w:rsidRDefault="007026F1">
      <w:pPr>
        <w:jc w:val="center"/>
        <w:rPr>
          <w:b/>
          <w:sz w:val="22"/>
          <w:szCs w:val="22"/>
          <w:u w:val="single"/>
        </w:rPr>
      </w:pPr>
    </w:p>
    <w:p w:rsidR="009F7CEF" w:rsidRPr="009F7CEF" w:rsidRDefault="009F7CEF" w:rsidP="009F7CEF">
      <w:pPr>
        <w:jc w:val="both"/>
        <w:rPr>
          <w:bCs/>
          <w:sz w:val="22"/>
          <w:szCs w:val="22"/>
          <w:u w:val="single"/>
        </w:rPr>
      </w:pPr>
      <w:r w:rsidRPr="009F7CEF">
        <w:rPr>
          <w:bCs/>
          <w:sz w:val="22"/>
          <w:szCs w:val="22"/>
          <w:u w:val="single"/>
        </w:rPr>
        <w:t>L’interruzione della gravidanza.</w:t>
      </w:r>
    </w:p>
    <w:p w:rsidR="009F7CEF" w:rsidRPr="009F7CEF" w:rsidRDefault="009F7CEF" w:rsidP="009F7CEF">
      <w:pPr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9F7CEF" w:rsidRPr="009F7CEF" w:rsidRDefault="009F7CEF" w:rsidP="009F7CEF">
      <w:pPr>
        <w:jc w:val="both"/>
        <w:rPr>
          <w:bCs/>
          <w:sz w:val="22"/>
          <w:szCs w:val="22"/>
        </w:rPr>
      </w:pPr>
      <w:r w:rsidRPr="009F7CEF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9F7CEF">
        <w:rPr>
          <w:bCs/>
          <w:sz w:val="22"/>
          <w:szCs w:val="22"/>
        </w:rPr>
        <w:t>Humanae</w:t>
      </w:r>
      <w:proofErr w:type="spellEnd"/>
      <w:r w:rsidRPr="009F7CEF">
        <w:rPr>
          <w:bCs/>
          <w:sz w:val="22"/>
          <w:szCs w:val="22"/>
        </w:rPr>
        <w:t xml:space="preserve"> Vitae di Paolo </w:t>
      </w:r>
      <w:proofErr w:type="spellStart"/>
      <w:r w:rsidRPr="009F7CEF">
        <w:rPr>
          <w:bCs/>
          <w:sz w:val="22"/>
          <w:szCs w:val="22"/>
        </w:rPr>
        <w:t>VI</w:t>
      </w:r>
      <w:proofErr w:type="spellEnd"/>
      <w:r w:rsidRPr="009F7CEF">
        <w:rPr>
          <w:bCs/>
          <w:sz w:val="22"/>
          <w:szCs w:val="22"/>
        </w:rPr>
        <w:t>), e del “comune sentire”.</w:t>
      </w:r>
    </w:p>
    <w:p w:rsidR="009F7CEF" w:rsidRPr="009F7CEF" w:rsidRDefault="009F7CEF" w:rsidP="009F7CEF">
      <w:pPr>
        <w:pStyle w:val="Corpodeltesto"/>
        <w:rPr>
          <w:bCs/>
          <w:sz w:val="22"/>
          <w:szCs w:val="22"/>
          <w:u w:val="single"/>
        </w:rPr>
      </w:pPr>
      <w:r w:rsidRPr="009F7CEF">
        <w:rPr>
          <w:bCs/>
          <w:sz w:val="22"/>
          <w:szCs w:val="22"/>
          <w:u w:val="single"/>
        </w:rPr>
        <w:t>(Dopo alcune lezioni in classe, agli alunni è stato inviato il materiale tramite mail e drive).</w:t>
      </w:r>
    </w:p>
    <w:p w:rsidR="009F7CEF" w:rsidRPr="009F7CEF" w:rsidRDefault="009F7CEF" w:rsidP="009F7CEF">
      <w:pPr>
        <w:jc w:val="both"/>
        <w:rPr>
          <w:bCs/>
          <w:sz w:val="22"/>
          <w:szCs w:val="22"/>
        </w:rPr>
      </w:pPr>
    </w:p>
    <w:p w:rsidR="00F60339" w:rsidRDefault="00F60339">
      <w:pPr>
        <w:jc w:val="center"/>
        <w:rPr>
          <w:b/>
          <w:sz w:val="22"/>
          <w:szCs w:val="22"/>
          <w:u w:val="single"/>
        </w:rPr>
      </w:pPr>
    </w:p>
    <w:p w:rsidR="00F60339" w:rsidRDefault="00BF5958">
      <w:r>
        <w:rPr>
          <w:sz w:val="22"/>
          <w:szCs w:val="22"/>
        </w:rPr>
        <w:t>Bergamo,  22</w:t>
      </w:r>
      <w:r w:rsidR="001157A6">
        <w:rPr>
          <w:sz w:val="22"/>
          <w:szCs w:val="22"/>
        </w:rPr>
        <w:t xml:space="preserve"> maggio</w:t>
      </w:r>
      <w:r w:rsidR="007026F1">
        <w:rPr>
          <w:sz w:val="22"/>
          <w:szCs w:val="22"/>
        </w:rPr>
        <w:t xml:space="preserve"> 20</w:t>
      </w:r>
      <w:bookmarkStart w:id="0" w:name="_GoBack"/>
      <w:bookmarkEnd w:id="0"/>
      <w:r w:rsidR="009F7CEF">
        <w:rPr>
          <w:sz w:val="22"/>
          <w:szCs w:val="22"/>
        </w:rPr>
        <w:t>20</w:t>
      </w: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rPr>
          <w:sz w:val="22"/>
          <w:szCs w:val="22"/>
        </w:rPr>
      </w:pPr>
    </w:p>
    <w:p w:rsidR="00F60339" w:rsidRDefault="00F60339">
      <w:pPr>
        <w:pStyle w:val="Titolo4"/>
        <w:rPr>
          <w:sz w:val="22"/>
          <w:szCs w:val="22"/>
        </w:rPr>
      </w:pPr>
    </w:p>
    <w:p w:rsidR="00F60339" w:rsidRDefault="00F60339">
      <w:pPr>
        <w:rPr>
          <w:szCs w:val="24"/>
        </w:rPr>
      </w:pPr>
    </w:p>
    <w:p w:rsidR="00F60339" w:rsidRDefault="00F60339">
      <w:pPr>
        <w:pStyle w:val="Pidipagina"/>
      </w:pPr>
    </w:p>
    <w:sectPr w:rsidR="00F60339" w:rsidSect="00F60339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39" w:rsidRDefault="00F60339" w:rsidP="00F60339">
      <w:r>
        <w:separator/>
      </w:r>
    </w:p>
  </w:endnote>
  <w:endnote w:type="continuationSeparator" w:id="0">
    <w:p w:rsidR="00F60339" w:rsidRDefault="00F60339" w:rsidP="00F6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39" w:rsidRDefault="00A52BAE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60339" w:rsidRDefault="00A52BA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B27835" w:rsidRPr="00B27835">
      <w:rPr>
        <w:sz w:val="16"/>
        <w:szCs w:val="16"/>
      </w:rPr>
      <w:fldChar w:fldCharType="begin"/>
    </w:r>
    <w:r>
      <w:instrText>PAGE</w:instrText>
    </w:r>
    <w:r w:rsidR="00B27835">
      <w:fldChar w:fldCharType="separate"/>
    </w:r>
    <w:r w:rsidR="00BF5958">
      <w:rPr>
        <w:noProof/>
      </w:rPr>
      <w:t>1</w:t>
    </w:r>
    <w:r w:rsidR="00B27835">
      <w:fldChar w:fldCharType="end"/>
    </w:r>
    <w:r>
      <w:rPr>
        <w:sz w:val="16"/>
        <w:szCs w:val="16"/>
      </w:rPr>
      <w:t xml:space="preserve"> di </w:t>
    </w:r>
    <w:r w:rsidR="00B27835" w:rsidRPr="00B27835">
      <w:rPr>
        <w:sz w:val="16"/>
        <w:szCs w:val="16"/>
      </w:rPr>
      <w:fldChar w:fldCharType="begin"/>
    </w:r>
    <w:r>
      <w:instrText>NUMPAGES</w:instrText>
    </w:r>
    <w:r w:rsidR="00B27835">
      <w:fldChar w:fldCharType="separate"/>
    </w:r>
    <w:r w:rsidR="00BF5958">
      <w:rPr>
        <w:noProof/>
      </w:rPr>
      <w:t>1</w:t>
    </w:r>
    <w:r w:rsidR="00B27835">
      <w:fldChar w:fldCharType="end"/>
    </w:r>
  </w:p>
  <w:p w:rsidR="00F60339" w:rsidRDefault="00F60339">
    <w:pPr>
      <w:pStyle w:val="Pidipagina"/>
      <w:rPr>
        <w:sz w:val="16"/>
        <w:szCs w:val="16"/>
      </w:rPr>
    </w:pPr>
  </w:p>
  <w:p w:rsidR="00F60339" w:rsidRDefault="00F60339">
    <w:pPr>
      <w:pStyle w:val="Pidipagina"/>
      <w:jc w:val="center"/>
    </w:pPr>
  </w:p>
  <w:p w:rsidR="00F60339" w:rsidRDefault="00F603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39" w:rsidRDefault="00F60339" w:rsidP="00F60339">
      <w:r>
        <w:separator/>
      </w:r>
    </w:p>
  </w:footnote>
  <w:footnote w:type="continuationSeparator" w:id="0">
    <w:p w:rsidR="00F60339" w:rsidRDefault="00F60339" w:rsidP="00F6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F60339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F60339" w:rsidRDefault="00366D64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140335</wp:posOffset>
                </wp:positionV>
                <wp:extent cx="663575" cy="716915"/>
                <wp:effectExtent l="19050" t="0" r="317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F60339" w:rsidRDefault="00A52BAE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F60339" w:rsidRDefault="00A52BAE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60339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F60339" w:rsidRDefault="00A52BAE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F60339" w:rsidRDefault="00F603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0339"/>
    <w:rsid w:val="001157A6"/>
    <w:rsid w:val="00366D64"/>
    <w:rsid w:val="006F50E7"/>
    <w:rsid w:val="007026F1"/>
    <w:rsid w:val="009F7CEF"/>
    <w:rsid w:val="00A52BAE"/>
    <w:rsid w:val="00AA70F2"/>
    <w:rsid w:val="00B27835"/>
    <w:rsid w:val="00BF5958"/>
    <w:rsid w:val="00F6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F60339"/>
    <w:rPr>
      <w:rFonts w:eastAsia="Times New Roman" w:cs="Times New Roman"/>
    </w:rPr>
  </w:style>
  <w:style w:type="character" w:customStyle="1" w:styleId="ListLabel2">
    <w:name w:val="ListLabel 2"/>
    <w:rsid w:val="00F60339"/>
    <w:rPr>
      <w:rFonts w:cs="Courier New"/>
    </w:rPr>
  </w:style>
  <w:style w:type="character" w:customStyle="1" w:styleId="ListLabel3">
    <w:name w:val="ListLabel 3"/>
    <w:rsid w:val="00F60339"/>
    <w:rPr>
      <w:b/>
      <w:i/>
      <w:u w:val="single"/>
    </w:rPr>
  </w:style>
  <w:style w:type="character" w:customStyle="1" w:styleId="ListLabel4">
    <w:name w:val="ListLabel 4"/>
    <w:rsid w:val="00F60339"/>
    <w:rPr>
      <w:sz w:val="16"/>
    </w:rPr>
  </w:style>
  <w:style w:type="paragraph" w:styleId="Titolo">
    <w:name w:val="Title"/>
    <w:basedOn w:val="Normale"/>
    <w:next w:val="Corpodeltesto"/>
    <w:rsid w:val="00F603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F60339"/>
    <w:rPr>
      <w:rFonts w:cs="Mangal"/>
    </w:rPr>
  </w:style>
  <w:style w:type="paragraph" w:styleId="Didascalia">
    <w:name w:val="caption"/>
    <w:basedOn w:val="Normale"/>
    <w:rsid w:val="00F603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60339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47A7-DCCC-4BE4-A52F-E799F745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10</cp:revision>
  <cp:lastPrinted>2004-07-15T09:08:00Z</cp:lastPrinted>
  <dcterms:created xsi:type="dcterms:W3CDTF">2017-05-08T12:11:00Z</dcterms:created>
  <dcterms:modified xsi:type="dcterms:W3CDTF">2020-05-22T07:16:00Z</dcterms:modified>
  <dc:language>it-IT</dc:language>
</cp:coreProperties>
</file>