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B6" w:rsidRDefault="007B3996">
      <w:pPr>
        <w:tabs>
          <w:tab w:val="left" w:pos="6480"/>
        </w:tabs>
        <w:spacing w:before="119" w:after="217" w:line="523" w:lineRule="exact"/>
        <w:ind w:left="792"/>
        <w:textAlignment w:val="baseline"/>
        <w:rPr>
          <w:rFonts w:ascii="PMingLiU" w:hAnsi="PMingLiU"/>
          <w:color w:val="000000"/>
          <w:spacing w:val="22"/>
          <w:sz w:val="32"/>
          <w:lang w:val="it-IT"/>
        </w:rPr>
      </w:pPr>
      <w:r>
        <w:rPr>
          <w:rFonts w:eastAsia="Times New Roman"/>
          <w:color w:val="000000"/>
          <w:spacing w:val="22"/>
          <w:sz w:val="28"/>
          <w:lang w:val="it-IT"/>
        </w:rPr>
        <w:t xml:space="preserve">PROGETTO </w:t>
      </w:r>
      <w:r>
        <w:rPr>
          <w:rFonts w:eastAsia="Times New Roman"/>
          <w:color w:val="000000"/>
          <w:spacing w:val="22"/>
          <w:sz w:val="32"/>
          <w:lang w:val="it-IT"/>
        </w:rPr>
        <w:t>X</w:t>
      </w:r>
      <w:r>
        <w:rPr>
          <w:rFonts w:eastAsia="Times New Roman"/>
          <w:color w:val="000000"/>
          <w:spacing w:val="22"/>
          <w:sz w:val="32"/>
          <w:lang w:val="it-IT"/>
        </w:rPr>
        <w:tab/>
      </w:r>
      <w:r>
        <w:rPr>
          <w:rFonts w:eastAsia="Times New Roman"/>
          <w:color w:val="000000"/>
          <w:spacing w:val="22"/>
          <w:sz w:val="28"/>
          <w:lang w:val="it-IT"/>
        </w:rPr>
        <w:t xml:space="preserve">ATTIVITÀ </w:t>
      </w:r>
      <w:r>
        <w:rPr>
          <w:rFonts w:ascii="PMingLiU" w:hAnsi="PMingLiU"/>
          <w:color w:val="000000"/>
          <w:spacing w:val="22"/>
          <w:sz w:val="32"/>
          <w:lang w:val="it-IT"/>
        </w:rPr>
        <w:t>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978"/>
      </w:tblGrid>
      <w:tr w:rsidR="003339AC" w:rsidRPr="006F4CC8" w:rsidTr="00495111">
        <w:trPr>
          <w:trHeight w:hRule="exact" w:val="331"/>
        </w:trPr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3339AC" w:rsidRPr="006F4CC8" w:rsidRDefault="003339AC" w:rsidP="00495111">
            <w:pPr>
              <w:spacing w:before="131" w:after="120" w:line="219" w:lineRule="exact"/>
              <w:ind w:left="174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Oggetto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39AC" w:rsidRPr="006F4CC8" w:rsidRDefault="003339AC" w:rsidP="00495111">
            <w:pPr>
              <w:spacing w:before="139" w:line="187" w:lineRule="exact"/>
              <w:ind w:left="174"/>
              <w:textAlignment w:val="baseline"/>
              <w:rPr>
                <w:rFonts w:eastAsia="Verdana"/>
                <w:b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b/>
                <w:color w:val="000000"/>
                <w:sz w:val="18"/>
                <w:lang w:val="it-IT"/>
              </w:rPr>
              <w:t>PROGETTO: TUTORAGGIO CLASSI PRIME tecnico</w:t>
            </w:r>
          </w:p>
        </w:tc>
      </w:tr>
      <w:tr w:rsidR="003339AC" w:rsidRPr="006F4CC8" w:rsidTr="00495111">
        <w:trPr>
          <w:trHeight w:hRule="exact" w:val="139"/>
        </w:trPr>
        <w:tc>
          <w:tcPr>
            <w:tcW w:w="22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rPr>
                <w:lang w:val="it-IT"/>
              </w:rPr>
            </w:pPr>
          </w:p>
        </w:tc>
        <w:tc>
          <w:tcPr>
            <w:tcW w:w="797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9AC" w:rsidRPr="006F4CC8" w:rsidRDefault="003339AC" w:rsidP="00495111">
            <w:pPr>
              <w:textAlignment w:val="baseline"/>
              <w:rPr>
                <w:rFonts w:eastAsia="Verdana"/>
                <w:color w:val="000000"/>
                <w:sz w:val="24"/>
                <w:lang w:val="it-IT"/>
              </w:rPr>
            </w:pPr>
            <w:r w:rsidRPr="006F4CC8">
              <w:rPr>
                <w:rFonts w:eastAsia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339AC" w:rsidRPr="006F4CC8" w:rsidTr="00495111">
        <w:trPr>
          <w:trHeight w:hRule="exact" w:val="413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98" w:after="86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responsabile</w:t>
            </w:r>
            <w:proofErr w:type="gramEnd"/>
            <w:r w:rsidRPr="006F4CC8">
              <w:rPr>
                <w:rFonts w:eastAsia="Verdana"/>
                <w:color w:val="000000"/>
                <w:sz w:val="18"/>
                <w:lang w:val="it-IT"/>
              </w:rPr>
              <w:t xml:space="preserve"> progetto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105" w:after="87" w:line="211" w:lineRule="exact"/>
              <w:ind w:left="68"/>
              <w:textAlignment w:val="baseline"/>
              <w:rPr>
                <w:rFonts w:eastAsia="Verdana"/>
                <w:b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b/>
                <w:color w:val="000000"/>
                <w:sz w:val="18"/>
                <w:lang w:val="it-IT"/>
              </w:rPr>
              <w:t>Prof. CARMELO SCAFFIDI</w:t>
            </w:r>
          </w:p>
        </w:tc>
      </w:tr>
      <w:tr w:rsidR="003339AC" w:rsidRPr="006F4CC8" w:rsidTr="00495111">
        <w:trPr>
          <w:trHeight w:hRule="exact" w:val="22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line="215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Classi coinvolte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line="214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Classi PRIME</w:t>
            </w:r>
          </w:p>
        </w:tc>
      </w:tr>
      <w:tr w:rsidR="003339AC" w:rsidRPr="006F4CC8" w:rsidTr="00495111">
        <w:trPr>
          <w:trHeight w:hRule="exact" w:val="2635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1209" w:after="1201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obiettivi</w:t>
            </w:r>
            <w:proofErr w:type="gramEnd"/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9AC" w:rsidRPr="006F4CC8" w:rsidRDefault="003339AC" w:rsidP="00495111">
            <w:pPr>
              <w:spacing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Prevenire il disagio scolastico</w:t>
            </w:r>
          </w:p>
          <w:p w:rsidR="003339AC" w:rsidRPr="006F4CC8" w:rsidRDefault="003339AC" w:rsidP="00495111">
            <w:pPr>
              <w:spacing w:before="1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Prevenire l’insuccesso scolastico</w:t>
            </w:r>
          </w:p>
          <w:p w:rsidR="003339AC" w:rsidRPr="006F4CC8" w:rsidRDefault="003339AC" w:rsidP="00495111">
            <w:pPr>
              <w:spacing w:before="1" w:line="219" w:lineRule="exact"/>
              <w:ind w:left="72" w:right="43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Fornire agli studenti delle classi prime un'occasione di ascolto e confronto con gli adulti per superare più agevolmente le difficoltà relazionali, personali e scolastiche che si riscontrano nel passaggio da un ordine di scuola ad un altro</w:t>
            </w:r>
          </w:p>
          <w:p w:rsidR="003339AC" w:rsidRPr="006F4CC8" w:rsidRDefault="003339AC" w:rsidP="00495111">
            <w:pPr>
              <w:spacing w:line="217" w:lineRule="exact"/>
              <w:ind w:left="72" w:right="25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Attivare tra studente e insegnante tutor una relazione stabile che favorisca la messa a fuoco di problemi legati all'apprendimento e alla vita scolastica e che faciliti la loro risoluzione</w:t>
            </w:r>
          </w:p>
          <w:p w:rsidR="003339AC" w:rsidRPr="006F4CC8" w:rsidRDefault="003339AC" w:rsidP="00495111">
            <w:pPr>
              <w:spacing w:before="3" w:line="219" w:lineRule="exact"/>
              <w:ind w:left="72" w:right="61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Raccogliere informazioni utili al Consiglio di classe, sulle strategie di recupero da attivare</w:t>
            </w:r>
          </w:p>
          <w:p w:rsidR="003339AC" w:rsidRPr="006F4CC8" w:rsidRDefault="003339AC" w:rsidP="00495111">
            <w:pPr>
              <w:spacing w:line="216" w:lineRule="exact"/>
              <w:ind w:left="72" w:right="82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Avviare lo studente ad una sempre più consapevole metodologia di studio e di organizzazione dell'attività di apprendimento</w:t>
            </w:r>
          </w:p>
        </w:tc>
      </w:tr>
      <w:tr w:rsidR="003339AC" w:rsidRPr="006F4CC8" w:rsidTr="00495111">
        <w:trPr>
          <w:trHeight w:hRule="exact" w:val="1541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662" w:after="654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contenuti</w:t>
            </w:r>
            <w:proofErr w:type="gramEnd"/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9AC" w:rsidRPr="006F4CC8" w:rsidRDefault="003339AC" w:rsidP="00495111">
            <w:pPr>
              <w:spacing w:line="219" w:lineRule="exact"/>
              <w:ind w:left="72" w:right="144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 xml:space="preserve">I docenti del </w:t>
            </w:r>
            <w:proofErr w:type="spellStart"/>
            <w:r w:rsidRPr="006F4CC8">
              <w:rPr>
                <w:rFonts w:eastAsia="Verdana"/>
                <w:color w:val="000000"/>
                <w:sz w:val="18"/>
                <w:lang w:val="it-IT"/>
              </w:rPr>
              <w:t>C.d.C</w:t>
            </w:r>
            <w:proofErr w:type="spellEnd"/>
            <w:r w:rsidRPr="006F4CC8">
              <w:rPr>
                <w:rFonts w:eastAsia="Verdana"/>
                <w:color w:val="000000"/>
                <w:sz w:val="18"/>
                <w:lang w:val="it-IT"/>
              </w:rPr>
              <w:t>. seguiranno da 3 a 5 alunni e, attraverso l’osservazione partecipante, potranno rendersi conto di eventuali disagi. Monitoreranno l’andamento scolastico generale per poter intervenire precocemente, attraverso colloqui mirati a cogliere le motivazioni del disagio e dell’insuccesso e di dare indicazioni operative per il superamento degli stessi.</w:t>
            </w:r>
          </w:p>
          <w:p w:rsidR="003339AC" w:rsidRPr="006F4CC8" w:rsidRDefault="003339AC" w:rsidP="00495111">
            <w:pPr>
              <w:spacing w:line="215" w:lineRule="exact"/>
              <w:ind w:left="72" w:right="79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Il docente assisterà lo studente nel processo di crescita scolastica, cercando di appianare gli ostacoli che ne rendono problematico il cammino.</w:t>
            </w:r>
          </w:p>
        </w:tc>
      </w:tr>
      <w:tr w:rsidR="003339AC" w:rsidRPr="006F4CC8" w:rsidTr="00495111">
        <w:trPr>
          <w:trHeight w:hRule="exact" w:val="451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9AC" w:rsidRPr="006F4CC8" w:rsidRDefault="003339AC" w:rsidP="00495111">
            <w:pPr>
              <w:spacing w:line="215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durata</w:t>
            </w:r>
            <w:proofErr w:type="gramEnd"/>
            <w:r w:rsidRPr="006F4CC8">
              <w:rPr>
                <w:rFonts w:eastAsia="Verdana"/>
                <w:color w:val="000000"/>
                <w:sz w:val="18"/>
                <w:lang w:val="it-IT"/>
              </w:rPr>
              <w:t xml:space="preserve"> e calendario di massima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121" w:after="101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Le attività del progetto interessano il periodo novembre-maggio.</w:t>
            </w:r>
          </w:p>
        </w:tc>
      </w:tr>
      <w:tr w:rsidR="003339AC" w:rsidRPr="006F4CC8" w:rsidTr="00495111">
        <w:trPr>
          <w:trHeight w:hRule="exact" w:val="451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9AC" w:rsidRPr="006F4CC8" w:rsidRDefault="003339AC" w:rsidP="00495111">
            <w:pPr>
              <w:spacing w:after="4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nomi</w:t>
            </w:r>
            <w:proofErr w:type="gramEnd"/>
            <w:r w:rsidRPr="006F4CC8">
              <w:rPr>
                <w:rFonts w:eastAsia="Verdana"/>
                <w:color w:val="000000"/>
                <w:sz w:val="18"/>
                <w:lang w:val="it-IT"/>
              </w:rPr>
              <w:t xml:space="preserve"> dei partecipanti (docenti, ATA...)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121" w:after="110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Docenti dei Consigli delle classi prime</w:t>
            </w:r>
          </w:p>
        </w:tc>
      </w:tr>
      <w:tr w:rsidR="003339AC" w:rsidRPr="006F4CC8" w:rsidTr="00495111">
        <w:trPr>
          <w:trHeight w:hRule="exact" w:val="355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67" w:after="59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riferimento</w:t>
            </w:r>
            <w:proofErr w:type="gramEnd"/>
            <w:r w:rsidRPr="006F4CC8">
              <w:rPr>
                <w:rFonts w:eastAsia="Verdana"/>
                <w:color w:val="000000"/>
                <w:sz w:val="18"/>
                <w:lang w:val="it-IT"/>
              </w:rPr>
              <w:t xml:space="preserve"> normativo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68" w:after="58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RAV</w:t>
            </w:r>
          </w:p>
        </w:tc>
      </w:tr>
      <w:tr w:rsidR="003339AC" w:rsidRPr="006F4CC8" w:rsidTr="00495111">
        <w:trPr>
          <w:trHeight w:hRule="exact" w:val="57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178" w:after="169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Risultati attesi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179" w:after="168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Attraverso il colloquio prevenire e ridurre l’insuccesso scolastico.</w:t>
            </w:r>
          </w:p>
        </w:tc>
      </w:tr>
      <w:tr w:rsidR="003339AC" w:rsidRPr="006F4CC8" w:rsidTr="00495111">
        <w:trPr>
          <w:trHeight w:hRule="exact" w:val="22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line="213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metodologia</w:t>
            </w:r>
            <w:proofErr w:type="gramEnd"/>
            <w:r w:rsidRPr="006F4CC8">
              <w:rPr>
                <w:rFonts w:eastAsia="Verdana"/>
                <w:color w:val="000000"/>
                <w:sz w:val="18"/>
                <w:lang w:val="it-IT"/>
              </w:rPr>
              <w:t xml:space="preserve"> adottata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line="213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Osservazione partecipante; Colloqui e incontri periodici con gli alunni</w:t>
            </w:r>
          </w:p>
        </w:tc>
      </w:tr>
      <w:tr w:rsidR="003339AC" w:rsidRPr="006F4CC8" w:rsidTr="00495111">
        <w:trPr>
          <w:trHeight w:hRule="exact" w:val="451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9AC" w:rsidRPr="006F4CC8" w:rsidRDefault="003339AC" w:rsidP="00495111">
            <w:pPr>
              <w:spacing w:line="216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Modalità di verifica del progetto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before="117" w:after="105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Monitorare il numero di insuccessi rispetto allo scorso anno scolastico</w:t>
            </w:r>
          </w:p>
        </w:tc>
      </w:tr>
      <w:tr w:rsidR="003339AC" w:rsidRPr="006F4CC8" w:rsidTr="00495111">
        <w:trPr>
          <w:trHeight w:hRule="exact" w:val="235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after="10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proofErr w:type="gramStart"/>
            <w:r w:rsidRPr="006F4CC8">
              <w:rPr>
                <w:rFonts w:eastAsia="Verdana"/>
                <w:color w:val="000000"/>
                <w:sz w:val="18"/>
                <w:lang w:val="it-IT"/>
              </w:rPr>
              <w:t>costo</w:t>
            </w:r>
            <w:proofErr w:type="gramEnd"/>
            <w:r w:rsidRPr="006F4CC8">
              <w:rPr>
                <w:rFonts w:eastAsia="Verdana"/>
                <w:color w:val="000000"/>
                <w:sz w:val="18"/>
                <w:lang w:val="it-IT"/>
              </w:rPr>
              <w:t xml:space="preserve"> complessivo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Pr="006F4CC8" w:rsidRDefault="003339AC" w:rsidP="00495111">
            <w:pPr>
              <w:spacing w:after="10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  <w:r w:rsidRPr="006F4CC8">
              <w:rPr>
                <w:rFonts w:eastAsia="Verdana"/>
                <w:color w:val="000000"/>
                <w:sz w:val="18"/>
                <w:lang w:val="it-IT"/>
              </w:rPr>
              <w:t>1.600 euro</w:t>
            </w:r>
          </w:p>
        </w:tc>
      </w:tr>
      <w:tr w:rsidR="003339AC" w:rsidRPr="006F4CC8" w:rsidTr="00495111">
        <w:trPr>
          <w:trHeight w:hRule="exact" w:val="235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Default="003339AC" w:rsidP="00495111">
            <w:pPr>
              <w:spacing w:after="10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</w:p>
          <w:p w:rsidR="003339AC" w:rsidRDefault="003339AC" w:rsidP="00495111">
            <w:pPr>
              <w:spacing w:after="10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</w:p>
          <w:p w:rsidR="003339AC" w:rsidRDefault="003339AC" w:rsidP="00495111">
            <w:pPr>
              <w:spacing w:after="10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</w:p>
          <w:p w:rsidR="003339AC" w:rsidRDefault="003339AC" w:rsidP="00495111">
            <w:pPr>
              <w:spacing w:after="10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</w:p>
          <w:p w:rsidR="003339AC" w:rsidRPr="006F4CC8" w:rsidRDefault="003339AC" w:rsidP="00495111">
            <w:pPr>
              <w:spacing w:after="10" w:line="219" w:lineRule="exact"/>
              <w:ind w:left="72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39AC" w:rsidRDefault="003339AC" w:rsidP="00495111">
            <w:pPr>
              <w:spacing w:after="10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</w:p>
          <w:p w:rsidR="003339AC" w:rsidRPr="006F4CC8" w:rsidRDefault="003339AC" w:rsidP="00495111">
            <w:pPr>
              <w:spacing w:after="10" w:line="219" w:lineRule="exact"/>
              <w:ind w:left="68"/>
              <w:textAlignment w:val="baseline"/>
              <w:rPr>
                <w:rFonts w:eastAsia="Verdana"/>
                <w:color w:val="000000"/>
                <w:sz w:val="18"/>
                <w:lang w:val="it-IT"/>
              </w:rPr>
            </w:pPr>
          </w:p>
        </w:tc>
      </w:tr>
    </w:tbl>
    <w:p w:rsidR="003339AC" w:rsidRPr="00633E67" w:rsidRDefault="003339AC" w:rsidP="003339AC">
      <w:pPr>
        <w:tabs>
          <w:tab w:val="left" w:pos="6480"/>
        </w:tabs>
        <w:spacing w:before="119" w:after="217" w:line="523" w:lineRule="exact"/>
        <w:jc w:val="right"/>
        <w:textAlignment w:val="baseline"/>
        <w:rPr>
          <w:rFonts w:eastAsia="Verdana"/>
          <w:color w:val="000000"/>
          <w:lang w:val="it-IT"/>
        </w:rPr>
      </w:pPr>
      <w:r w:rsidRPr="00633E67">
        <w:rPr>
          <w:rFonts w:eastAsia="Verdana"/>
          <w:color w:val="000000"/>
          <w:lang w:val="it-IT"/>
        </w:rPr>
        <w:t>Il R</w:t>
      </w:r>
      <w:r w:rsidR="00030F95" w:rsidRPr="00633E67">
        <w:rPr>
          <w:rFonts w:eastAsia="Verdana"/>
          <w:color w:val="000000"/>
          <w:lang w:val="it-IT"/>
        </w:rPr>
        <w:t>e</w:t>
      </w:r>
      <w:r w:rsidRPr="00633E67">
        <w:rPr>
          <w:rFonts w:eastAsia="Verdana"/>
          <w:color w:val="000000"/>
          <w:lang w:val="it-IT"/>
        </w:rPr>
        <w:t>spo</w:t>
      </w:r>
      <w:r w:rsidR="00F45F10">
        <w:rPr>
          <w:rFonts w:eastAsia="Verdana"/>
          <w:color w:val="000000"/>
          <w:lang w:val="it-IT"/>
        </w:rPr>
        <w:t>n</w:t>
      </w:r>
      <w:r w:rsidRPr="00633E67">
        <w:rPr>
          <w:rFonts w:eastAsia="Verdana"/>
          <w:color w:val="000000"/>
          <w:lang w:val="it-IT"/>
        </w:rPr>
        <w:t>s</w:t>
      </w:r>
      <w:bookmarkStart w:id="0" w:name="_GoBack"/>
      <w:bookmarkEnd w:id="0"/>
      <w:r w:rsidRPr="00633E67">
        <w:rPr>
          <w:rFonts w:eastAsia="Verdana"/>
          <w:color w:val="000000"/>
          <w:lang w:val="it-IT"/>
        </w:rPr>
        <w:t>abile</w:t>
      </w:r>
    </w:p>
    <w:p w:rsidR="003339AC" w:rsidRPr="003339AC" w:rsidRDefault="003339AC" w:rsidP="003339AC">
      <w:pPr>
        <w:jc w:val="left"/>
        <w:rPr>
          <w:lang w:val="it-IT"/>
        </w:rPr>
      </w:pPr>
    </w:p>
    <w:p w:rsidR="003339AC" w:rsidRDefault="003339AC" w:rsidP="003339AC">
      <w:pPr>
        <w:rPr>
          <w:lang w:val="it-IT"/>
        </w:rPr>
      </w:pPr>
    </w:p>
    <w:p w:rsidR="006237B6" w:rsidRPr="005C0A36" w:rsidRDefault="006237B6" w:rsidP="003339AC">
      <w:pPr>
        <w:rPr>
          <w:lang w:val="it-IT"/>
        </w:rPr>
      </w:pPr>
    </w:p>
    <w:p w:rsidR="006237B6" w:rsidRPr="005C0A36" w:rsidRDefault="006237B6" w:rsidP="003339AC">
      <w:pPr>
        <w:rPr>
          <w:lang w:val="it-IT"/>
        </w:rPr>
        <w:sectPr w:rsidR="006237B6" w:rsidRPr="005C0A36">
          <w:headerReference w:type="default" r:id="rId6"/>
          <w:pgSz w:w="11909" w:h="16843"/>
          <w:pgMar w:top="1152" w:right="663" w:bottom="447" w:left="1037" w:header="720" w:footer="720" w:gutter="0"/>
          <w:cols w:space="720"/>
        </w:sectPr>
      </w:pPr>
    </w:p>
    <w:p w:rsidR="006237B6" w:rsidRDefault="006237B6" w:rsidP="003339AC">
      <w:pPr>
        <w:sectPr w:rsidR="006237B6">
          <w:type w:val="continuous"/>
          <w:pgSz w:w="11909" w:h="16843"/>
          <w:pgMar w:top="1152" w:right="8611" w:bottom="447" w:left="1138" w:header="720" w:footer="720" w:gutter="0"/>
          <w:cols w:space="720"/>
        </w:sectPr>
      </w:pPr>
    </w:p>
    <w:p w:rsidR="006237B6" w:rsidRDefault="006237B6" w:rsidP="003339AC">
      <w:pPr>
        <w:spacing w:line="177" w:lineRule="exact"/>
        <w:textAlignment w:val="baseline"/>
        <w:rPr>
          <w:rFonts w:ascii="Arial" w:eastAsia="Arial" w:hAnsi="Arial"/>
          <w:b/>
          <w:color w:val="000000"/>
          <w:spacing w:val="-8"/>
          <w:sz w:val="15"/>
          <w:lang w:val="it-IT"/>
        </w:rPr>
      </w:pPr>
    </w:p>
    <w:sectPr w:rsidR="006237B6">
      <w:type w:val="continuous"/>
      <w:pgSz w:w="11909" w:h="16843"/>
      <w:pgMar w:top="1152" w:right="1139" w:bottom="447" w:left="9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E6" w:rsidRDefault="00AD77E6" w:rsidP="005C0A36">
      <w:r>
        <w:separator/>
      </w:r>
    </w:p>
  </w:endnote>
  <w:endnote w:type="continuationSeparator" w:id="0">
    <w:p w:rsidR="00AD77E6" w:rsidRDefault="00AD77E6" w:rsidP="005C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PMingLiU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E6" w:rsidRDefault="00AD77E6" w:rsidP="005C0A36">
      <w:r>
        <w:separator/>
      </w:r>
    </w:p>
  </w:footnote>
  <w:footnote w:type="continuationSeparator" w:id="0">
    <w:p w:rsidR="00AD77E6" w:rsidRDefault="00AD77E6" w:rsidP="005C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36" w:rsidRDefault="005C0A36" w:rsidP="005C0A3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5077534" cy="1305107"/>
          <wp:effectExtent l="0" t="0" r="889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34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237B6"/>
    <w:rsid w:val="00030F95"/>
    <w:rsid w:val="003339AC"/>
    <w:rsid w:val="005C0A36"/>
    <w:rsid w:val="006237B6"/>
    <w:rsid w:val="00633E67"/>
    <w:rsid w:val="006F4CC8"/>
    <w:rsid w:val="007B3996"/>
    <w:rsid w:val="007F4471"/>
    <w:rsid w:val="00AD77E6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003FE-A1EA-47EB-B5B4-0A1B24D4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39AC"/>
    <w:pPr>
      <w:jc w:val="both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A36"/>
  </w:style>
  <w:style w:type="paragraph" w:styleId="Pidipagina">
    <w:name w:val="footer"/>
    <w:basedOn w:val="Normale"/>
    <w:link w:val="PidipaginaCarattere"/>
    <w:uiPriority w:val="99"/>
    <w:unhideWhenUsed/>
    <w:rsid w:val="005C0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F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Mario Rigoni Stern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Scaffidi Carmelo</cp:lastModifiedBy>
  <cp:revision>9</cp:revision>
  <cp:lastPrinted>2020-11-03T10:48:00Z</cp:lastPrinted>
  <dcterms:created xsi:type="dcterms:W3CDTF">2019-10-14T12:17:00Z</dcterms:created>
  <dcterms:modified xsi:type="dcterms:W3CDTF">2020-11-03T10:48:00Z</dcterms:modified>
</cp:coreProperties>
</file>