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13841F35" w:rsidR="00D1625B" w:rsidRDefault="00D1625B" w:rsidP="00B56EE2"/>
    <w:p w14:paraId="64AAB04E" w14:textId="019D4DA2" w:rsidR="00D1625B" w:rsidRPr="00BF35D7" w:rsidRDefault="00D1625B" w:rsidP="00591F76">
      <w:pPr>
        <w:jc w:val="center"/>
        <w:rPr>
          <w:rFonts w:ascii="Times New Roman" w:hAnsi="Times New Roman"/>
          <w:b/>
          <w:sz w:val="24"/>
          <w:szCs w:val="24"/>
        </w:rPr>
      </w:pPr>
      <w:r w:rsidRPr="00BF35D7">
        <w:rPr>
          <w:rFonts w:ascii="Times New Roman" w:hAnsi="Times New Roman"/>
          <w:b/>
          <w:sz w:val="24"/>
          <w:szCs w:val="24"/>
        </w:rPr>
        <w:t>DOCENTE</w:t>
      </w:r>
      <w:r w:rsidR="004B4182" w:rsidRPr="00BF35D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B4182" w:rsidRPr="00BF35D7">
        <w:rPr>
          <w:rFonts w:ascii="Times New Roman" w:hAnsi="Times New Roman"/>
          <w:b/>
          <w:sz w:val="24"/>
          <w:szCs w:val="24"/>
        </w:rPr>
        <w:t>Gaglione</w:t>
      </w:r>
      <w:proofErr w:type="spellEnd"/>
      <w:r w:rsidR="004B4182" w:rsidRPr="00BF35D7">
        <w:rPr>
          <w:rFonts w:ascii="Times New Roman" w:hAnsi="Times New Roman"/>
          <w:b/>
          <w:sz w:val="24"/>
          <w:szCs w:val="24"/>
        </w:rPr>
        <w:t xml:space="preserve"> Andrea</w:t>
      </w:r>
      <w:r w:rsidR="00511658" w:rsidRPr="00BF35D7">
        <w:rPr>
          <w:rFonts w:ascii="Times New Roman" w:hAnsi="Times New Roman"/>
          <w:b/>
          <w:sz w:val="24"/>
          <w:szCs w:val="24"/>
        </w:rPr>
        <w:tab/>
      </w:r>
      <w:r w:rsidRPr="00BF35D7">
        <w:rPr>
          <w:rFonts w:ascii="Times New Roman" w:hAnsi="Times New Roman"/>
          <w:b/>
          <w:sz w:val="24"/>
          <w:szCs w:val="24"/>
        </w:rPr>
        <w:t xml:space="preserve"> 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686F17" w:rsidRPr="00BF35D7">
        <w:rPr>
          <w:rFonts w:ascii="Times New Roman" w:hAnsi="Times New Roman"/>
          <w:b/>
          <w:sz w:val="24"/>
          <w:szCs w:val="24"/>
        </w:rPr>
        <w:t>DISCIPLINA</w:t>
      </w:r>
      <w:r w:rsidR="004B4182" w:rsidRPr="00BF35D7">
        <w:rPr>
          <w:rFonts w:ascii="Times New Roman" w:hAnsi="Times New Roman"/>
          <w:b/>
          <w:sz w:val="24"/>
          <w:szCs w:val="24"/>
        </w:rPr>
        <w:t>: Geografia</w:t>
      </w:r>
      <w:r w:rsidRPr="00BF35D7">
        <w:rPr>
          <w:rFonts w:ascii="Times New Roman" w:hAnsi="Times New Roman"/>
          <w:b/>
          <w:sz w:val="24"/>
          <w:szCs w:val="24"/>
        </w:rPr>
        <w:t xml:space="preserve"> 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511658" w:rsidRPr="00BF35D7">
        <w:rPr>
          <w:rFonts w:ascii="Times New Roman" w:hAnsi="Times New Roman"/>
          <w:b/>
          <w:sz w:val="24"/>
          <w:szCs w:val="24"/>
        </w:rPr>
        <w:tab/>
      </w:r>
      <w:r w:rsidRPr="00BF35D7">
        <w:rPr>
          <w:rFonts w:ascii="Times New Roman" w:hAnsi="Times New Roman"/>
          <w:b/>
          <w:sz w:val="24"/>
          <w:szCs w:val="24"/>
        </w:rPr>
        <w:t>CLASSE</w:t>
      </w:r>
      <w:r w:rsidR="004B4182" w:rsidRPr="00BF35D7">
        <w:rPr>
          <w:rFonts w:ascii="Times New Roman" w:hAnsi="Times New Roman"/>
          <w:b/>
          <w:sz w:val="24"/>
          <w:szCs w:val="24"/>
        </w:rPr>
        <w:t xml:space="preserve">: </w:t>
      </w:r>
      <w:r w:rsidR="00B56EE2">
        <w:rPr>
          <w:rFonts w:ascii="Times New Roman" w:hAnsi="Times New Roman"/>
          <w:b/>
          <w:sz w:val="24"/>
          <w:szCs w:val="24"/>
        </w:rPr>
        <w:t>1</w:t>
      </w:r>
      <w:r w:rsidR="00851FEC">
        <w:rPr>
          <w:rFonts w:ascii="Times New Roman" w:hAnsi="Times New Roman"/>
          <w:b/>
          <w:sz w:val="24"/>
          <w:szCs w:val="24"/>
        </w:rPr>
        <w:t>AG</w:t>
      </w:r>
    </w:p>
    <w:p w14:paraId="033A93CE" w14:textId="77777777" w:rsidR="00D1625B" w:rsidRPr="00BF35D7" w:rsidRDefault="00D1625B" w:rsidP="00591F76">
      <w:pPr>
        <w:jc w:val="center"/>
        <w:rPr>
          <w:rFonts w:ascii="Times New Roman" w:hAnsi="Times New Roman"/>
          <w:sz w:val="24"/>
          <w:szCs w:val="24"/>
        </w:rPr>
      </w:pPr>
    </w:p>
    <w:p w14:paraId="7944F5C9" w14:textId="0E2E7D04" w:rsidR="00D1625B" w:rsidRPr="00BF35D7" w:rsidRDefault="00D1625B" w:rsidP="00591F7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5D7">
        <w:rPr>
          <w:rFonts w:ascii="Times New Roman" w:hAnsi="Times New Roman"/>
          <w:b/>
          <w:sz w:val="24"/>
          <w:szCs w:val="24"/>
          <w:u w:val="single"/>
        </w:rPr>
        <w:t>PROGRAMMA ED ARGOMENTI TRATTATI</w:t>
      </w:r>
      <w:r w:rsidR="00BF35D7">
        <w:rPr>
          <w:rFonts w:ascii="Times New Roman" w:hAnsi="Times New Roman"/>
          <w:b/>
          <w:sz w:val="24"/>
          <w:szCs w:val="24"/>
          <w:u w:val="single"/>
        </w:rPr>
        <w:t xml:space="preserve"> A.S. 2020/21</w:t>
      </w:r>
    </w:p>
    <w:p w14:paraId="659629D0" w14:textId="77777777" w:rsidR="00511658" w:rsidRPr="00BF35D7" w:rsidRDefault="00511658" w:rsidP="00591F76">
      <w:pPr>
        <w:rPr>
          <w:rFonts w:ascii="Times New Roman" w:hAnsi="Times New Roman"/>
          <w:sz w:val="24"/>
          <w:szCs w:val="24"/>
          <w:u w:val="single"/>
        </w:rPr>
      </w:pPr>
    </w:p>
    <w:p w14:paraId="4CCF02D4" w14:textId="77777777" w:rsidR="00511658" w:rsidRPr="00BF35D7" w:rsidRDefault="00511658" w:rsidP="00591F76">
      <w:pPr>
        <w:rPr>
          <w:rFonts w:ascii="Times New Roman" w:hAnsi="Times New Roman"/>
          <w:sz w:val="24"/>
          <w:szCs w:val="24"/>
        </w:rPr>
      </w:pPr>
    </w:p>
    <w:p w14:paraId="45942FD2" w14:textId="77777777" w:rsidR="00BF35D7" w:rsidRP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1</w:t>
      </w:r>
      <w:r w:rsidRPr="00BF35D7">
        <w:rPr>
          <w:rFonts w:ascii="Times New Roman" w:hAnsi="Times New Roman"/>
          <w:b/>
          <w:bCs/>
          <w:spacing w:val="5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Gli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strumenti</w:t>
      </w:r>
      <w:r w:rsidRPr="00BF35D7">
        <w:rPr>
          <w:rFonts w:ascii="Times New Roman" w:hAnsi="Times New Roman"/>
          <w:b/>
          <w:bCs/>
          <w:spacing w:val="-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per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studiare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geografia</w:t>
      </w:r>
    </w:p>
    <w:p w14:paraId="60FB5C0F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Paralleli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meridiani</w:t>
      </w:r>
    </w:p>
    <w:p w14:paraId="2607A44F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carte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geografiche: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proiezioni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scale</w:t>
      </w:r>
      <w:r w:rsidRPr="00BF35D7">
        <w:rPr>
          <w:spacing w:val="-1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riduzione</w:t>
      </w:r>
    </w:p>
    <w:p w14:paraId="0E37440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simbologia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carte</w:t>
      </w:r>
    </w:p>
    <w:p w14:paraId="793914B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cartografia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digitale</w:t>
      </w:r>
    </w:p>
    <w:p w14:paraId="1DDC59FE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dati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statistici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loro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rappresentazione</w:t>
      </w:r>
    </w:p>
    <w:p w14:paraId="29753107" w14:textId="77777777" w:rsidR="00BF35D7" w:rsidRPr="00BF35D7" w:rsidRDefault="00BF35D7" w:rsidP="00BF35D7">
      <w:pPr>
        <w:pStyle w:val="Corpotesto"/>
        <w:spacing w:before="10"/>
        <w:rPr>
          <w:rFonts w:ascii="Times New Roman" w:hAnsi="Times New Roman"/>
          <w:szCs w:val="24"/>
        </w:rPr>
      </w:pPr>
    </w:p>
    <w:p w14:paraId="0FE6A586" w14:textId="77777777" w:rsidR="00BF35D7" w:rsidRP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2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Popoli,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culture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insediamenti</w:t>
      </w:r>
    </w:p>
    <w:p w14:paraId="1E68C033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continua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ad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aumentare</w:t>
      </w:r>
    </w:p>
    <w:p w14:paraId="33A2390C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ind w:hanging="350"/>
        <w:rPr>
          <w:sz w:val="24"/>
          <w:szCs w:val="24"/>
        </w:rPr>
      </w:pPr>
      <w:r w:rsidRPr="00BF35D7">
        <w:rPr>
          <w:sz w:val="24"/>
          <w:szCs w:val="24"/>
        </w:rPr>
        <w:t>Speranza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vita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declino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demografico</w:t>
      </w:r>
    </w:p>
    <w:p w14:paraId="7173570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ind w:hanging="350"/>
        <w:rPr>
          <w:sz w:val="24"/>
          <w:szCs w:val="24"/>
        </w:rPr>
      </w:pPr>
      <w:r w:rsidRPr="00BF35D7">
        <w:rPr>
          <w:sz w:val="24"/>
          <w:szCs w:val="24"/>
        </w:rPr>
        <w:t>Le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migrazioni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interne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internazionali</w:t>
      </w:r>
    </w:p>
    <w:p w14:paraId="70DD8C7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ind w:hanging="350"/>
        <w:rPr>
          <w:sz w:val="24"/>
          <w:szCs w:val="24"/>
        </w:rPr>
      </w:pPr>
      <w:r w:rsidRPr="00BF35D7">
        <w:rPr>
          <w:sz w:val="24"/>
          <w:szCs w:val="24"/>
        </w:rPr>
        <w:t>Le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lingue: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dominanti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minoritarie</w:t>
      </w:r>
    </w:p>
    <w:p w14:paraId="7E61A53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geografia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delle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grandi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religioni</w:t>
      </w:r>
    </w:p>
    <w:p w14:paraId="030B101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Come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varia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densità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</w:p>
    <w:p w14:paraId="5A73DF6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crescita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urbana</w:t>
      </w:r>
    </w:p>
    <w:p w14:paraId="2A4E1EA1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Dalle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città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alle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megalopoli</w:t>
      </w:r>
    </w:p>
    <w:p w14:paraId="11F9D76A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Vie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comunicazione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trasporti</w:t>
      </w:r>
    </w:p>
    <w:p w14:paraId="38C9B79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Stati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confronto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Italia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Stati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Uniti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d’America</w:t>
      </w:r>
    </w:p>
    <w:p w14:paraId="2D9479D7" w14:textId="77777777" w:rsidR="00BF35D7" w:rsidRPr="00BF35D7" w:rsidRDefault="00BF35D7" w:rsidP="00BF35D7">
      <w:pPr>
        <w:pStyle w:val="Corpotesto"/>
        <w:spacing w:before="11"/>
        <w:rPr>
          <w:rFonts w:ascii="Times New Roman" w:hAnsi="Times New Roman"/>
          <w:szCs w:val="24"/>
        </w:rPr>
      </w:pPr>
    </w:p>
    <w:p w14:paraId="3412F51D" w14:textId="77777777" w:rsidR="00BF35D7" w:rsidRP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3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Terra,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risorse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sviluppo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sostenibile</w:t>
      </w:r>
    </w:p>
    <w:p w14:paraId="5652225D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terra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è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il</w:t>
      </w:r>
      <w:r w:rsidRPr="00BF35D7">
        <w:rPr>
          <w:spacing w:val="-1"/>
          <w:sz w:val="24"/>
          <w:szCs w:val="24"/>
        </w:rPr>
        <w:t xml:space="preserve"> </w:t>
      </w:r>
      <w:r w:rsidRPr="00BF35D7">
        <w:rPr>
          <w:sz w:val="24"/>
          <w:szCs w:val="24"/>
        </w:rPr>
        <w:t>pianeta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“azzurro”</w:t>
      </w:r>
    </w:p>
    <w:p w14:paraId="27FD38E8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spacing w:line="268" w:lineRule="exact"/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principali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climi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terra</w:t>
      </w:r>
    </w:p>
    <w:p w14:paraId="387CDE12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grandi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ambienti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naturali</w:t>
      </w:r>
    </w:p>
    <w:p w14:paraId="29601E73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più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importanti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risorse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ambientali</w:t>
      </w:r>
    </w:p>
    <w:p w14:paraId="677CE74F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distribuzione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risorse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minerarie</w:t>
      </w:r>
    </w:p>
    <w:p w14:paraId="3DC2B11E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fonti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energetiche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non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rinnovabili</w:t>
      </w:r>
    </w:p>
    <w:p w14:paraId="7111A98E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4DA2AEBC" w14:textId="77777777" w:rsidR="00BF35D7" w:rsidRP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4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Economia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globalizzazione</w:t>
      </w:r>
    </w:p>
    <w:p w14:paraId="75164FC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protagonisti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globalizzazione</w:t>
      </w:r>
    </w:p>
    <w:p w14:paraId="73FEFA8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attività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del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settore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primario</w:t>
      </w:r>
    </w:p>
    <w:p w14:paraId="17DCFAB6" w14:textId="77777777" w:rsidR="00BF35D7" w:rsidRPr="00BF35D7" w:rsidRDefault="00BF35D7" w:rsidP="00BF35D7">
      <w:pPr>
        <w:pStyle w:val="Corpotesto"/>
        <w:spacing w:before="11"/>
        <w:rPr>
          <w:rFonts w:ascii="Times New Roman" w:hAnsi="Times New Roman"/>
          <w:szCs w:val="24"/>
        </w:rPr>
      </w:pPr>
    </w:p>
    <w:p w14:paraId="138AD57D" w14:textId="77777777" w:rsidR="00BF35D7" w:rsidRP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5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Globalizzazione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sviluppo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umano</w:t>
      </w:r>
    </w:p>
    <w:p w14:paraId="502CC6D2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Reddito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benessere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nel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mondo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attuale</w:t>
      </w:r>
    </w:p>
    <w:p w14:paraId="60D438C9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L’Organizzazione delle Nazioni Unite</w:t>
      </w:r>
    </w:p>
    <w:p w14:paraId="48935055" w14:textId="1520D687" w:rsid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L’evoluzione</w:t>
      </w:r>
      <w:r w:rsidRPr="00BF35D7">
        <w:rPr>
          <w:spacing w:val="-6"/>
          <w:sz w:val="24"/>
          <w:szCs w:val="24"/>
        </w:rPr>
        <w:t xml:space="preserve"> </w:t>
      </w:r>
      <w:r w:rsidRPr="00BF35D7">
        <w:rPr>
          <w:sz w:val="24"/>
          <w:szCs w:val="24"/>
        </w:rPr>
        <w:t>dell’Unione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Europea</w:t>
      </w:r>
    </w:p>
    <w:p w14:paraId="27D2AA33" w14:textId="61E6C365" w:rsidR="00BF35D7" w:rsidRDefault="00BF35D7" w:rsidP="00BF35D7">
      <w:pPr>
        <w:tabs>
          <w:tab w:val="left" w:pos="823"/>
        </w:tabs>
        <w:rPr>
          <w:sz w:val="24"/>
          <w:szCs w:val="24"/>
        </w:rPr>
      </w:pPr>
    </w:p>
    <w:p w14:paraId="6CE2DA92" w14:textId="77DE68D1" w:rsidR="00BF35D7" w:rsidRPr="00BF35D7" w:rsidRDefault="00BF35D7" w:rsidP="00BF35D7">
      <w:pPr>
        <w:tabs>
          <w:tab w:val="left" w:pos="823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BF35D7">
        <w:rPr>
          <w:rFonts w:ascii="Times New Roman" w:hAnsi="Times New Roman"/>
          <w:b/>
          <w:bCs/>
          <w:sz w:val="24"/>
          <w:szCs w:val="24"/>
          <w:u w:val="single"/>
        </w:rPr>
        <w:t>Unità 6 L’Europa fisica</w:t>
      </w:r>
    </w:p>
    <w:p w14:paraId="213BF2BA" w14:textId="133FD140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Una penisola dell’Eurasia</w:t>
      </w:r>
    </w:p>
    <w:p w14:paraId="13DB8C56" w14:textId="7AEDAAC5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Montagne e pianure</w:t>
      </w:r>
    </w:p>
    <w:p w14:paraId="68A36CA6" w14:textId="0ABD4048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 mari e le coste</w:t>
      </w:r>
    </w:p>
    <w:p w14:paraId="608BF8FD" w14:textId="3B98D0F6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lastRenderedPageBreak/>
        <w:t>Clima e vegetazione</w:t>
      </w:r>
    </w:p>
    <w:p w14:paraId="74DBF632" w14:textId="57D0E00B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Il degrado degli ambienti</w:t>
      </w:r>
    </w:p>
    <w:p w14:paraId="3580D8C5" w14:textId="77777777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Gli ambienti europei</w:t>
      </w:r>
    </w:p>
    <w:p w14:paraId="2B08DA1B" w14:textId="032FF9B0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L’Europa del Nord</w:t>
      </w:r>
    </w:p>
    <w:p w14:paraId="0DA3FDCD" w14:textId="628A99CB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L’Europa atlantica</w:t>
      </w:r>
    </w:p>
    <w:p w14:paraId="674C5998" w14:textId="7A3AFE2D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L’Europa continentale</w:t>
      </w:r>
    </w:p>
    <w:p w14:paraId="7715F7EE" w14:textId="4435F7BD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L’Europa mediterranea</w:t>
      </w:r>
    </w:p>
    <w:p w14:paraId="20D54BE4" w14:textId="656DDD02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L’Europa alpina</w:t>
      </w:r>
    </w:p>
    <w:p w14:paraId="31CD28FE" w14:textId="42C47D47" w:rsidR="00BF35D7" w:rsidRPr="00BF35D7" w:rsidRDefault="00BF35D7" w:rsidP="00BF35D7">
      <w:pPr>
        <w:pStyle w:val="Corpotesto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La tutela dell’ambiente nelle cinque grandi regioni naturali</w:t>
      </w:r>
    </w:p>
    <w:p w14:paraId="26AA76D6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749DAC0E" w14:textId="77777777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 7 L’Italia fisica: le regioni</w:t>
      </w:r>
    </w:p>
    <w:p w14:paraId="5FDE9DC1" w14:textId="77777777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L’Italia: gli ambienti naturali</w:t>
      </w:r>
    </w:p>
    <w:p w14:paraId="7A56DAF0" w14:textId="77777777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Una penisola dell’Europa mediterranea</w:t>
      </w:r>
    </w:p>
    <w:p w14:paraId="711A239E" w14:textId="77777777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 climi e gli ambienti</w:t>
      </w:r>
    </w:p>
    <w:p w14:paraId="12D55D1C" w14:textId="77777777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 rilievi</w:t>
      </w:r>
    </w:p>
    <w:p w14:paraId="1E61C6A1" w14:textId="77777777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Le pianure italiane</w:t>
      </w:r>
    </w:p>
    <w:p w14:paraId="280DBE98" w14:textId="77777777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Le acque interne e le coste</w:t>
      </w:r>
    </w:p>
    <w:p w14:paraId="32559839" w14:textId="77777777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Un territorio fragile, intensamente costruito</w:t>
      </w:r>
    </w:p>
    <w:p w14:paraId="18BD95BB" w14:textId="77777777" w:rsidR="00BF35D7" w:rsidRPr="00BF35D7" w:rsidRDefault="00BF35D7" w:rsidP="00BF35D7">
      <w:pPr>
        <w:pStyle w:val="Corpotesto"/>
        <w:ind w:left="1542"/>
        <w:rPr>
          <w:rFonts w:ascii="Times New Roman" w:hAnsi="Times New Roman"/>
          <w:b/>
          <w:bCs/>
          <w:szCs w:val="24"/>
        </w:rPr>
      </w:pPr>
    </w:p>
    <w:p w14:paraId="50A95B80" w14:textId="77777777" w:rsidR="00820BF1" w:rsidRPr="00820BF1" w:rsidRDefault="00820BF1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820BF1">
        <w:rPr>
          <w:rFonts w:ascii="Times New Roman" w:hAnsi="Times New Roman"/>
          <w:b/>
          <w:bCs/>
          <w:szCs w:val="24"/>
          <w:u w:val="single"/>
        </w:rPr>
        <w:t xml:space="preserve">UDA Ambienti naturali e Ambienti Artificiali: </w:t>
      </w:r>
    </w:p>
    <w:p w14:paraId="01C1DCF8" w14:textId="52415F0E" w:rsidR="00820BF1" w:rsidRPr="00820BF1" w:rsidRDefault="00820BF1" w:rsidP="00820BF1">
      <w:pPr>
        <w:pStyle w:val="Corpotesto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820BF1">
        <w:rPr>
          <w:rFonts w:ascii="Times New Roman" w:hAnsi="Times New Roman"/>
          <w:szCs w:val="24"/>
        </w:rPr>
        <w:t xml:space="preserve">Ambiente naturale in Lombardia (parchi regionali e riserve naturali) </w:t>
      </w:r>
    </w:p>
    <w:p w14:paraId="3E09E506" w14:textId="30E889A2" w:rsidR="00820BF1" w:rsidRPr="00820BF1" w:rsidRDefault="00820BF1" w:rsidP="00820BF1">
      <w:pPr>
        <w:pStyle w:val="Corpotesto"/>
        <w:numPr>
          <w:ilvl w:val="0"/>
          <w:numId w:val="31"/>
        </w:numPr>
        <w:rPr>
          <w:rFonts w:ascii="Times New Roman" w:hAnsi="Times New Roman"/>
          <w:b/>
          <w:bCs/>
          <w:szCs w:val="24"/>
          <w:u w:val="single"/>
        </w:rPr>
      </w:pPr>
      <w:r w:rsidRPr="00820BF1">
        <w:rPr>
          <w:rFonts w:ascii="Times New Roman" w:hAnsi="Times New Roman"/>
          <w:szCs w:val="24"/>
        </w:rPr>
        <w:t>Descrizione degli ambienti naturali ed artificiali nei luoghi in cui viviamo</w:t>
      </w:r>
    </w:p>
    <w:p w14:paraId="5864FE5C" w14:textId="77777777" w:rsidR="00820BF1" w:rsidRPr="00820BF1" w:rsidRDefault="00820BF1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</w:p>
    <w:p w14:paraId="3C25E44D" w14:textId="1CA3F119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Educazione civica</w:t>
      </w:r>
    </w:p>
    <w:p w14:paraId="14B42EC0" w14:textId="77777777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</w:rPr>
      </w:pPr>
    </w:p>
    <w:p w14:paraId="5F7227E2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La tutela dell’ambiente e l’ecomafia: “le navi a perdere”.</w:t>
      </w:r>
    </w:p>
    <w:p w14:paraId="3AAAEA21" w14:textId="39B52044" w:rsidR="00BF35D7" w:rsidRPr="00BF35D7" w:rsidRDefault="00BF35D7" w:rsidP="00BF35D7">
      <w:pPr>
        <w:tabs>
          <w:tab w:val="left" w:pos="1470"/>
          <w:tab w:val="left" w:pos="5552"/>
          <w:tab w:val="left" w:pos="9743"/>
        </w:tabs>
        <w:spacing w:before="161"/>
        <w:rPr>
          <w:rFonts w:ascii="Times New Roman" w:hAnsi="Times New Roman"/>
          <w:sz w:val="24"/>
          <w:szCs w:val="24"/>
        </w:rPr>
      </w:pPr>
      <w:r w:rsidRPr="00BF35D7">
        <w:rPr>
          <w:rFonts w:ascii="Times New Roman" w:hAnsi="Times New Roman"/>
          <w:sz w:val="24"/>
          <w:szCs w:val="24"/>
        </w:rPr>
        <w:t>Bergamo</w:t>
      </w:r>
      <w:r>
        <w:rPr>
          <w:rFonts w:ascii="Times New Roman" w:hAnsi="Times New Roman"/>
          <w:sz w:val="24"/>
          <w:szCs w:val="24"/>
        </w:rPr>
        <w:t xml:space="preserve">, </w:t>
      </w:r>
      <w:r w:rsidR="00B56EE2">
        <w:rPr>
          <w:rFonts w:ascii="Times New Roman" w:hAnsi="Times New Roman"/>
          <w:sz w:val="24"/>
          <w:szCs w:val="24"/>
        </w:rPr>
        <w:t>27/05/2021</w:t>
      </w:r>
      <w:r w:rsidRPr="00BF35D7">
        <w:rPr>
          <w:rFonts w:ascii="Times New Roman" w:hAnsi="Times New Roman"/>
          <w:sz w:val="24"/>
          <w:szCs w:val="24"/>
        </w:rPr>
        <w:tab/>
      </w:r>
      <w:r w:rsidR="00B56EE2">
        <w:rPr>
          <w:rFonts w:ascii="Times New Roman" w:hAnsi="Times New Roman"/>
          <w:sz w:val="24"/>
          <w:szCs w:val="24"/>
        </w:rPr>
        <w:t xml:space="preserve">        </w:t>
      </w:r>
      <w:r w:rsidRPr="00BF35D7">
        <w:rPr>
          <w:rFonts w:ascii="Times New Roman" w:hAnsi="Times New Roman"/>
          <w:sz w:val="24"/>
          <w:szCs w:val="24"/>
        </w:rPr>
        <w:t>Firma</w:t>
      </w:r>
      <w:r w:rsidRPr="00BF35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del</w:t>
      </w:r>
      <w:r w:rsidRPr="00BF35D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F35D7">
        <w:rPr>
          <w:rFonts w:ascii="Times New Roman" w:hAnsi="Times New Roman"/>
          <w:sz w:val="24"/>
          <w:szCs w:val="24"/>
        </w:rPr>
        <w:t>docente</w:t>
      </w:r>
      <w:r w:rsidRPr="00BF35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35D7">
        <w:rPr>
          <w:rFonts w:ascii="Times New Roman" w:hAnsi="Times New Roman"/>
          <w:i/>
          <w:iCs/>
          <w:sz w:val="24"/>
          <w:szCs w:val="24"/>
          <w:u w:val="single"/>
        </w:rPr>
        <w:t>Andrea</w:t>
      </w:r>
      <w:proofErr w:type="gramEnd"/>
      <w:r w:rsidRPr="00BF35D7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BF35D7">
        <w:rPr>
          <w:rFonts w:ascii="Times New Roman" w:hAnsi="Times New Roman"/>
          <w:i/>
          <w:iCs/>
          <w:sz w:val="24"/>
          <w:szCs w:val="24"/>
          <w:u w:val="single"/>
        </w:rPr>
        <w:t>Gaglione</w:t>
      </w:r>
      <w:proofErr w:type="spellEnd"/>
    </w:p>
    <w:p w14:paraId="49E4C3DD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683AC0E3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3106A8DF" w14:textId="77777777" w:rsidR="00BF35D7" w:rsidRPr="00BF35D7" w:rsidRDefault="00BF35D7" w:rsidP="00BF35D7">
      <w:pPr>
        <w:pStyle w:val="Corpotesto"/>
        <w:spacing w:before="2"/>
        <w:rPr>
          <w:rFonts w:ascii="Times New Roman" w:hAnsi="Times New Roman"/>
          <w:szCs w:val="24"/>
        </w:rPr>
      </w:pPr>
    </w:p>
    <w:p w14:paraId="2EC36015" w14:textId="34524A0A" w:rsidR="001C32DE" w:rsidRPr="00BF35D7" w:rsidRDefault="001C32DE" w:rsidP="00591F76">
      <w:pPr>
        <w:rPr>
          <w:rFonts w:ascii="Times New Roman" w:hAnsi="Times New Roman"/>
          <w:sz w:val="24"/>
          <w:szCs w:val="24"/>
        </w:rPr>
      </w:pPr>
    </w:p>
    <w:sectPr w:rsidR="001C32DE" w:rsidRPr="00BF35D7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9DC0" w14:textId="77777777" w:rsidR="001055FD" w:rsidRDefault="001055FD" w:rsidP="00286586">
      <w:r>
        <w:separator/>
      </w:r>
    </w:p>
  </w:endnote>
  <w:endnote w:type="continuationSeparator" w:id="0">
    <w:p w14:paraId="6EA2E228" w14:textId="77777777" w:rsidR="001055FD" w:rsidRDefault="001055F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0F78" w14:textId="77777777" w:rsidR="001055FD" w:rsidRDefault="001055FD" w:rsidP="00286586">
      <w:r>
        <w:separator/>
      </w:r>
    </w:p>
  </w:footnote>
  <w:footnote w:type="continuationSeparator" w:id="0">
    <w:p w14:paraId="39C38637" w14:textId="77777777" w:rsidR="001055FD" w:rsidRDefault="001055F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8D4BD0"/>
    <w:multiLevelType w:val="hybridMultilevel"/>
    <w:tmpl w:val="7A16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BC7"/>
    <w:multiLevelType w:val="multilevel"/>
    <w:tmpl w:val="BFFEECB8"/>
    <w:lvl w:ilvl="0">
      <w:numFmt w:val="bullet"/>
      <w:lvlText w:val=""/>
      <w:lvlJc w:val="left"/>
      <w:pPr>
        <w:tabs>
          <w:tab w:val="num" w:pos="0"/>
        </w:tabs>
        <w:ind w:left="822" w:hanging="34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24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9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7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7" w:hanging="349"/>
      </w:pPr>
      <w:rPr>
        <w:rFonts w:ascii="Symbol" w:hAnsi="Symbol" w:cs="Symbol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6B57"/>
    <w:multiLevelType w:val="hybridMultilevel"/>
    <w:tmpl w:val="20CED774"/>
    <w:lvl w:ilvl="0" w:tplc="64BE36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04AA"/>
    <w:multiLevelType w:val="hybridMultilevel"/>
    <w:tmpl w:val="5A2844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267E4"/>
    <w:multiLevelType w:val="hybridMultilevel"/>
    <w:tmpl w:val="7A28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A1A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A7384"/>
    <w:multiLevelType w:val="hybridMultilevel"/>
    <w:tmpl w:val="D67E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0343935"/>
    <w:multiLevelType w:val="hybridMultilevel"/>
    <w:tmpl w:val="E076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B5432"/>
    <w:multiLevelType w:val="hybridMultilevel"/>
    <w:tmpl w:val="B92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7AA0521"/>
    <w:multiLevelType w:val="multilevel"/>
    <w:tmpl w:val="CC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7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28"/>
  </w:num>
  <w:num w:numId="13">
    <w:abstractNumId w:val="15"/>
  </w:num>
  <w:num w:numId="14">
    <w:abstractNumId w:val="22"/>
  </w:num>
  <w:num w:numId="15">
    <w:abstractNumId w:val="7"/>
  </w:num>
  <w:num w:numId="16">
    <w:abstractNumId w:val="30"/>
  </w:num>
  <w:num w:numId="17">
    <w:abstractNumId w:val="27"/>
  </w:num>
  <w:num w:numId="18">
    <w:abstractNumId w:val="24"/>
  </w:num>
  <w:num w:numId="19">
    <w:abstractNumId w:val="8"/>
  </w:num>
  <w:num w:numId="20">
    <w:abstractNumId w:val="21"/>
  </w:num>
  <w:num w:numId="21">
    <w:abstractNumId w:val="23"/>
  </w:num>
  <w:num w:numId="22">
    <w:abstractNumId w:val="11"/>
  </w:num>
  <w:num w:numId="23">
    <w:abstractNumId w:val="3"/>
  </w:num>
  <w:num w:numId="24">
    <w:abstractNumId w:val="29"/>
  </w:num>
  <w:num w:numId="25">
    <w:abstractNumId w:val="19"/>
  </w:num>
  <w:num w:numId="26">
    <w:abstractNumId w:val="6"/>
  </w:num>
  <w:num w:numId="27">
    <w:abstractNumId w:val="2"/>
  </w:num>
  <w:num w:numId="28">
    <w:abstractNumId w:val="16"/>
  </w:num>
  <w:num w:numId="29">
    <w:abstractNumId w:val="20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055FD"/>
    <w:rsid w:val="001375F9"/>
    <w:rsid w:val="00181565"/>
    <w:rsid w:val="00185D90"/>
    <w:rsid w:val="001A1F68"/>
    <w:rsid w:val="001A683B"/>
    <w:rsid w:val="001C32DE"/>
    <w:rsid w:val="001F3D61"/>
    <w:rsid w:val="00283E08"/>
    <w:rsid w:val="00286586"/>
    <w:rsid w:val="00296FF3"/>
    <w:rsid w:val="0035344C"/>
    <w:rsid w:val="00415B8E"/>
    <w:rsid w:val="00434845"/>
    <w:rsid w:val="0047127F"/>
    <w:rsid w:val="00477721"/>
    <w:rsid w:val="004A39D4"/>
    <w:rsid w:val="004B4182"/>
    <w:rsid w:val="00511658"/>
    <w:rsid w:val="00591F76"/>
    <w:rsid w:val="00686F17"/>
    <w:rsid w:val="006D75D2"/>
    <w:rsid w:val="00820BF1"/>
    <w:rsid w:val="008309BA"/>
    <w:rsid w:val="00835F01"/>
    <w:rsid w:val="00851FEC"/>
    <w:rsid w:val="00866BD4"/>
    <w:rsid w:val="009B08B0"/>
    <w:rsid w:val="009B446D"/>
    <w:rsid w:val="009C3F2D"/>
    <w:rsid w:val="009F0AD6"/>
    <w:rsid w:val="00A10943"/>
    <w:rsid w:val="00A87D14"/>
    <w:rsid w:val="00B56EE2"/>
    <w:rsid w:val="00B72602"/>
    <w:rsid w:val="00B7350B"/>
    <w:rsid w:val="00BF080F"/>
    <w:rsid w:val="00BF35D7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2607E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D7"/>
    <w:rPr>
      <w:rFonts w:ascii="Verdana" w:hAnsi="Verdana"/>
      <w:b/>
      <w:sz w:val="32"/>
    </w:rPr>
  </w:style>
  <w:style w:type="paragraph" w:styleId="Paragrafoelenco">
    <w:name w:val="List Paragraph"/>
    <w:basedOn w:val="Normale"/>
    <w:uiPriority w:val="1"/>
    <w:qFormat/>
    <w:rsid w:val="00BF35D7"/>
    <w:pPr>
      <w:widowControl w:val="0"/>
      <w:suppressAutoHyphens/>
      <w:spacing w:line="269" w:lineRule="exact"/>
      <w:ind w:left="822" w:hanging="349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ANDREA GAGLIONE</cp:lastModifiedBy>
  <cp:revision>13</cp:revision>
  <cp:lastPrinted>2020-04-29T14:29:00Z</cp:lastPrinted>
  <dcterms:created xsi:type="dcterms:W3CDTF">2021-05-10T13:51:00Z</dcterms:created>
  <dcterms:modified xsi:type="dcterms:W3CDTF">2021-05-31T15:12:00Z</dcterms:modified>
</cp:coreProperties>
</file>