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2FC7DF" w14:textId="77777777" w:rsidR="00D90A08" w:rsidRDefault="00D90A08">
      <w:bookmarkStart w:id="0" w:name="_Hlk73803043"/>
      <w:bookmarkEnd w:id="0"/>
    </w:p>
    <w:p w14:paraId="2113715B" w14:textId="77777777" w:rsidR="00D90A08" w:rsidRDefault="00D90A08"/>
    <w:p w14:paraId="7C358021" w14:textId="000281BF" w:rsidR="00EB3B4E" w:rsidRPr="00EB3B4E" w:rsidRDefault="00D90A08" w:rsidP="00EB3B4E">
      <w:pPr>
        <w:pStyle w:val="Titolo4"/>
        <w:jc w:val="center"/>
      </w:pPr>
      <w:r>
        <w:rPr>
          <w:b/>
        </w:rPr>
        <w:t xml:space="preserve">DOCENTE: </w:t>
      </w:r>
      <w:r>
        <w:rPr>
          <w:b/>
          <w:u w:val="single"/>
        </w:rPr>
        <w:t>MANDUCA ELISABETTA</w:t>
      </w:r>
    </w:p>
    <w:p w14:paraId="211D66EE" w14:textId="2F1FFA12" w:rsidR="00EB3B4E" w:rsidRPr="00EB3B4E" w:rsidRDefault="00D90A08" w:rsidP="00EB3B4E">
      <w:pPr>
        <w:pStyle w:val="Titolo4"/>
        <w:jc w:val="center"/>
      </w:pPr>
      <w:r>
        <w:rPr>
          <w:b/>
        </w:rPr>
        <w:t xml:space="preserve">DISCIPLINA: </w:t>
      </w:r>
      <w:r w:rsidR="00C023D9">
        <w:rPr>
          <w:b/>
          <w:u w:val="single"/>
        </w:rPr>
        <w:t>Lingua e letteratura italiana</w:t>
      </w:r>
    </w:p>
    <w:p w14:paraId="01F08482" w14:textId="311C103B" w:rsidR="00D90A08" w:rsidRDefault="00D90A08" w:rsidP="00EB3B4E">
      <w:pPr>
        <w:pStyle w:val="Titolo4"/>
        <w:jc w:val="center"/>
      </w:pPr>
      <w:r>
        <w:rPr>
          <w:b/>
        </w:rPr>
        <w:t xml:space="preserve">CLASSE </w:t>
      </w:r>
      <w:r>
        <w:rPr>
          <w:b/>
          <w:u w:val="single"/>
        </w:rPr>
        <w:t>I C</w:t>
      </w:r>
    </w:p>
    <w:p w14:paraId="0318230B" w14:textId="77777777" w:rsidR="00D90A08" w:rsidRDefault="00D90A08"/>
    <w:p w14:paraId="5005147B" w14:textId="77777777" w:rsidR="00D90A08" w:rsidRDefault="00D90A08"/>
    <w:p w14:paraId="6DEFA3B5" w14:textId="77777777" w:rsidR="00D90A08" w:rsidRDefault="00D90A08">
      <w:pPr>
        <w:jc w:val="center"/>
      </w:pPr>
      <w:r>
        <w:rPr>
          <w:b/>
          <w:sz w:val="24"/>
          <w:szCs w:val="24"/>
          <w:u w:val="single"/>
        </w:rPr>
        <w:t>PROGRAMMA ED ARGOMENTI TRATTATI</w:t>
      </w:r>
    </w:p>
    <w:p w14:paraId="1D683C5C" w14:textId="77777777" w:rsidR="00D90A08" w:rsidRDefault="00D90A08">
      <w:pPr>
        <w:rPr>
          <w:u w:val="single"/>
        </w:rPr>
      </w:pPr>
    </w:p>
    <w:p w14:paraId="42E05496" w14:textId="756BD6D1" w:rsidR="00D90A08" w:rsidRPr="00EB3B4E" w:rsidRDefault="00D90A08">
      <w:pPr>
        <w:jc w:val="center"/>
        <w:rPr>
          <w:b/>
          <w:sz w:val="24"/>
          <w:szCs w:val="24"/>
          <w:u w:val="single"/>
        </w:rPr>
      </w:pPr>
      <w:r w:rsidRPr="00EB3B4E">
        <w:rPr>
          <w:b/>
          <w:sz w:val="24"/>
          <w:szCs w:val="24"/>
          <w:u w:val="single"/>
        </w:rPr>
        <w:t>A.S. 20</w:t>
      </w:r>
      <w:r w:rsidR="0034044C" w:rsidRPr="00EB3B4E">
        <w:rPr>
          <w:b/>
          <w:sz w:val="24"/>
          <w:szCs w:val="24"/>
          <w:u w:val="single"/>
        </w:rPr>
        <w:t>20</w:t>
      </w:r>
      <w:r w:rsidRPr="00EB3B4E">
        <w:rPr>
          <w:b/>
          <w:sz w:val="24"/>
          <w:szCs w:val="24"/>
          <w:u w:val="single"/>
        </w:rPr>
        <w:t>/20</w:t>
      </w:r>
      <w:r w:rsidR="00E65340" w:rsidRPr="00EB3B4E">
        <w:rPr>
          <w:b/>
          <w:sz w:val="24"/>
          <w:szCs w:val="24"/>
          <w:u w:val="single"/>
        </w:rPr>
        <w:t>2</w:t>
      </w:r>
      <w:r w:rsidR="0034044C" w:rsidRPr="00EB3B4E">
        <w:rPr>
          <w:b/>
          <w:sz w:val="24"/>
          <w:szCs w:val="24"/>
          <w:u w:val="single"/>
        </w:rPr>
        <w:t>1</w:t>
      </w:r>
    </w:p>
    <w:p w14:paraId="3319DD0E" w14:textId="77777777" w:rsidR="00D90A08" w:rsidRDefault="00D90A08">
      <w:pPr>
        <w:rPr>
          <w:sz w:val="22"/>
        </w:rPr>
      </w:pPr>
    </w:p>
    <w:p w14:paraId="3D9537B9" w14:textId="77777777" w:rsidR="00D90A08" w:rsidRDefault="00D90A08">
      <w:r>
        <w:rPr>
          <w:sz w:val="22"/>
        </w:rPr>
        <w:t>LETTURA</w:t>
      </w:r>
    </w:p>
    <w:p w14:paraId="0D2D3658" w14:textId="77777777" w:rsidR="00D90A08" w:rsidRDefault="00D90A08">
      <w:pPr>
        <w:rPr>
          <w:sz w:val="22"/>
        </w:rPr>
      </w:pPr>
    </w:p>
    <w:p w14:paraId="1A8A971A" w14:textId="77777777" w:rsidR="00D90A08" w:rsidRDefault="00D90A08">
      <w:r>
        <w:rPr>
          <w:b/>
          <w:sz w:val="22"/>
        </w:rPr>
        <w:t>Antologia</w:t>
      </w:r>
    </w:p>
    <w:p w14:paraId="39B0E3C9" w14:textId="77777777" w:rsidR="00D90A08" w:rsidRDefault="00D90A08">
      <w:pPr>
        <w:rPr>
          <w:b/>
          <w:sz w:val="22"/>
        </w:rPr>
      </w:pPr>
    </w:p>
    <w:p w14:paraId="521F5D6D" w14:textId="77777777" w:rsidR="00D90A08" w:rsidRDefault="00D90A08">
      <w:r>
        <w:rPr>
          <w:b/>
          <w:sz w:val="22"/>
        </w:rPr>
        <w:t>A   I Metodi</w:t>
      </w:r>
    </w:p>
    <w:p w14:paraId="4F930B81" w14:textId="77777777" w:rsidR="00D90A08" w:rsidRDefault="00D90A08">
      <w:pPr>
        <w:rPr>
          <w:b/>
          <w:sz w:val="22"/>
        </w:rPr>
      </w:pPr>
    </w:p>
    <w:p w14:paraId="572D3904" w14:textId="77777777" w:rsidR="00D90A08" w:rsidRDefault="00D90A08">
      <w:r>
        <w:rPr>
          <w:sz w:val="22"/>
        </w:rPr>
        <w:t>La struttura del testo narrativo</w:t>
      </w:r>
    </w:p>
    <w:p w14:paraId="7CF13088" w14:textId="77777777" w:rsidR="00D90A08" w:rsidRDefault="00D90A08">
      <w:pPr>
        <w:numPr>
          <w:ilvl w:val="0"/>
          <w:numId w:val="2"/>
        </w:numPr>
      </w:pPr>
      <w:r>
        <w:rPr>
          <w:sz w:val="22"/>
        </w:rPr>
        <w:t xml:space="preserve">La </w:t>
      </w:r>
      <w:r>
        <w:rPr>
          <w:b/>
          <w:sz w:val="22"/>
        </w:rPr>
        <w:t xml:space="preserve">storia e il racconto </w:t>
      </w:r>
    </w:p>
    <w:p w14:paraId="4BDFC8B1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fabula e intreccio</w:t>
      </w:r>
    </w:p>
    <w:p w14:paraId="63230EBB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alterare la storia</w:t>
      </w:r>
    </w:p>
    <w:p w14:paraId="52F9135E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l’indicativo e i suoi tempi</w:t>
      </w:r>
    </w:p>
    <w:p w14:paraId="3868EB85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 xml:space="preserve">le sequenze </w:t>
      </w:r>
    </w:p>
    <w:p w14:paraId="2C201626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la struttura narrativa</w:t>
      </w:r>
    </w:p>
    <w:p w14:paraId="65FE788F" w14:textId="77777777" w:rsidR="00D90A08" w:rsidRDefault="00D90A08">
      <w:pPr>
        <w:ind w:left="1440"/>
        <w:rPr>
          <w:sz w:val="22"/>
        </w:rPr>
      </w:pPr>
    </w:p>
    <w:p w14:paraId="6E63EE19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 xml:space="preserve">F. Brown “Questione di scala” </w:t>
      </w:r>
    </w:p>
    <w:p w14:paraId="1D6F61FC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G. Manganelli” Dodici”</w:t>
      </w:r>
    </w:p>
    <w:p w14:paraId="550EB658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L. Sciascia “La lettera anonima”</w:t>
      </w:r>
    </w:p>
    <w:p w14:paraId="307637D8" w14:textId="77777777" w:rsidR="00D90A08" w:rsidRDefault="00D90A08">
      <w:pPr>
        <w:rPr>
          <w:sz w:val="22"/>
        </w:rPr>
      </w:pPr>
    </w:p>
    <w:p w14:paraId="42492632" w14:textId="77777777" w:rsidR="00D90A08" w:rsidRDefault="00D90A08">
      <w:pPr>
        <w:numPr>
          <w:ilvl w:val="0"/>
          <w:numId w:val="2"/>
        </w:numPr>
      </w:pPr>
      <w:r>
        <w:rPr>
          <w:sz w:val="22"/>
        </w:rPr>
        <w:t xml:space="preserve">Il </w:t>
      </w:r>
      <w:r>
        <w:rPr>
          <w:b/>
          <w:sz w:val="22"/>
        </w:rPr>
        <w:t xml:space="preserve">tempo e lo spazio </w:t>
      </w:r>
    </w:p>
    <w:p w14:paraId="0B4B2602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Il tempo</w:t>
      </w:r>
    </w:p>
    <w:p w14:paraId="5CFDC609" w14:textId="77777777" w:rsidR="00D90A08" w:rsidRDefault="00D90A08">
      <w:pPr>
        <w:numPr>
          <w:ilvl w:val="2"/>
          <w:numId w:val="2"/>
        </w:numPr>
      </w:pPr>
      <w:r>
        <w:rPr>
          <w:sz w:val="22"/>
        </w:rPr>
        <w:t>la collocazione cronologica</w:t>
      </w:r>
    </w:p>
    <w:p w14:paraId="0EA320AA" w14:textId="77777777" w:rsidR="00D90A08" w:rsidRDefault="00D90A08">
      <w:pPr>
        <w:numPr>
          <w:ilvl w:val="2"/>
          <w:numId w:val="2"/>
        </w:numPr>
      </w:pPr>
      <w:r>
        <w:rPr>
          <w:sz w:val="22"/>
        </w:rPr>
        <w:t>la durata narrativa: tempo della storia e del racconto</w:t>
      </w:r>
    </w:p>
    <w:p w14:paraId="2328C19F" w14:textId="77777777" w:rsidR="00D90A08" w:rsidRDefault="00D90A08">
      <w:pPr>
        <w:numPr>
          <w:ilvl w:val="2"/>
          <w:numId w:val="2"/>
        </w:numPr>
      </w:pPr>
      <w:r>
        <w:rPr>
          <w:sz w:val="22"/>
        </w:rPr>
        <w:t>ritmo</w:t>
      </w:r>
    </w:p>
    <w:p w14:paraId="6D98BC83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 xml:space="preserve">Lo spazio </w:t>
      </w:r>
    </w:p>
    <w:p w14:paraId="1784DFEF" w14:textId="77777777" w:rsidR="00D90A08" w:rsidRDefault="00D90A08">
      <w:pPr>
        <w:numPr>
          <w:ilvl w:val="2"/>
          <w:numId w:val="2"/>
        </w:numPr>
      </w:pPr>
      <w:r>
        <w:rPr>
          <w:sz w:val="22"/>
        </w:rPr>
        <w:t>Luoghi reali o immaginari</w:t>
      </w:r>
    </w:p>
    <w:p w14:paraId="5F8F8E7E" w14:textId="77777777" w:rsidR="00D90A08" w:rsidRDefault="00D90A08">
      <w:pPr>
        <w:numPr>
          <w:ilvl w:val="2"/>
          <w:numId w:val="2"/>
        </w:numPr>
      </w:pPr>
      <w:r>
        <w:rPr>
          <w:sz w:val="22"/>
        </w:rPr>
        <w:t>Funzioni dello spazio</w:t>
      </w:r>
    </w:p>
    <w:p w14:paraId="215A5A3B" w14:textId="77777777" w:rsidR="00D90A08" w:rsidRDefault="00D90A08">
      <w:pPr>
        <w:numPr>
          <w:ilvl w:val="2"/>
          <w:numId w:val="2"/>
        </w:numPr>
      </w:pPr>
      <w:r>
        <w:rPr>
          <w:sz w:val="22"/>
        </w:rPr>
        <w:t>Qualità dello spazio</w:t>
      </w:r>
    </w:p>
    <w:p w14:paraId="224456D6" w14:textId="77777777" w:rsidR="00D90A08" w:rsidRDefault="00D90A08">
      <w:pPr>
        <w:ind w:left="2160"/>
        <w:rPr>
          <w:sz w:val="22"/>
        </w:rPr>
      </w:pPr>
    </w:p>
    <w:p w14:paraId="32C41B92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G.Scerbanenco “Rimorso in piazzale Michelangelo”;</w:t>
      </w:r>
    </w:p>
    <w:p w14:paraId="21130072" w14:textId="77777777" w:rsidR="00D90A08" w:rsidRDefault="00D90A08">
      <w:pPr>
        <w:rPr>
          <w:sz w:val="22"/>
        </w:rPr>
      </w:pPr>
    </w:p>
    <w:p w14:paraId="7104CAE9" w14:textId="77777777" w:rsidR="00D90A08" w:rsidRDefault="00D90A08">
      <w:pPr>
        <w:numPr>
          <w:ilvl w:val="0"/>
          <w:numId w:val="2"/>
        </w:numPr>
      </w:pPr>
      <w:r>
        <w:rPr>
          <w:sz w:val="22"/>
        </w:rPr>
        <w:t xml:space="preserve">I </w:t>
      </w:r>
      <w:r>
        <w:rPr>
          <w:b/>
          <w:sz w:val="22"/>
        </w:rPr>
        <w:t xml:space="preserve">personaggi </w:t>
      </w:r>
      <w:r>
        <w:rPr>
          <w:sz w:val="22"/>
        </w:rPr>
        <w:t xml:space="preserve"> </w:t>
      </w:r>
    </w:p>
    <w:p w14:paraId="5FE94102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I ruoli dei personaggi</w:t>
      </w:r>
    </w:p>
    <w:p w14:paraId="126FC704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Le funzioni dei personaggi</w:t>
      </w:r>
    </w:p>
    <w:p w14:paraId="65329D66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La gerarchia dei personaggi</w:t>
      </w:r>
    </w:p>
    <w:p w14:paraId="61CD2DB1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Presentazione diretta</w:t>
      </w:r>
    </w:p>
    <w:p w14:paraId="175EBEC3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Presentazione indiretta</w:t>
      </w:r>
    </w:p>
    <w:p w14:paraId="28C9020D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Presentazione mista</w:t>
      </w:r>
    </w:p>
    <w:p w14:paraId="47A7962C" w14:textId="77777777" w:rsidR="00CA1F42" w:rsidRPr="00CA1F42" w:rsidRDefault="00D90A08">
      <w:pPr>
        <w:numPr>
          <w:ilvl w:val="1"/>
          <w:numId w:val="2"/>
        </w:numPr>
      </w:pPr>
      <w:r>
        <w:rPr>
          <w:sz w:val="22"/>
        </w:rPr>
        <w:t>La caratterizzazione dei personaggi</w:t>
      </w:r>
    </w:p>
    <w:p w14:paraId="393B9000" w14:textId="500E0518" w:rsidR="00CA1F42" w:rsidRPr="00CA1F42" w:rsidRDefault="00D90A08" w:rsidP="00CA1F42">
      <w:pPr>
        <w:numPr>
          <w:ilvl w:val="2"/>
          <w:numId w:val="2"/>
        </w:numPr>
      </w:pPr>
      <w:r>
        <w:rPr>
          <w:sz w:val="22"/>
        </w:rPr>
        <w:t xml:space="preserve"> anagrafica e fisica, </w:t>
      </w:r>
    </w:p>
    <w:p w14:paraId="2D5925DB" w14:textId="77777777" w:rsidR="00CA1F42" w:rsidRPr="00CA1F42" w:rsidRDefault="00D90A08" w:rsidP="00CA1F42">
      <w:pPr>
        <w:numPr>
          <w:ilvl w:val="2"/>
          <w:numId w:val="2"/>
        </w:numPr>
      </w:pPr>
      <w:r>
        <w:rPr>
          <w:sz w:val="22"/>
        </w:rPr>
        <w:lastRenderedPageBreak/>
        <w:t xml:space="preserve">psicologica e ideologica, </w:t>
      </w:r>
    </w:p>
    <w:p w14:paraId="426083F0" w14:textId="3D101742" w:rsidR="00D90A08" w:rsidRDefault="00D90A08" w:rsidP="00CA1F42">
      <w:pPr>
        <w:numPr>
          <w:ilvl w:val="2"/>
          <w:numId w:val="2"/>
        </w:numPr>
      </w:pPr>
      <w:r>
        <w:rPr>
          <w:sz w:val="22"/>
        </w:rPr>
        <w:t>sociale culturale</w:t>
      </w:r>
    </w:p>
    <w:p w14:paraId="0BB27884" w14:textId="77777777" w:rsidR="00D90A08" w:rsidRDefault="00D90A08">
      <w:pPr>
        <w:ind w:left="720"/>
        <w:rPr>
          <w:sz w:val="22"/>
        </w:rPr>
      </w:pPr>
    </w:p>
    <w:p w14:paraId="58C609C3" w14:textId="44E64EF2" w:rsidR="00D90A08" w:rsidRDefault="00D90A08">
      <w:pPr>
        <w:numPr>
          <w:ilvl w:val="1"/>
          <w:numId w:val="2"/>
        </w:numPr>
      </w:pPr>
      <w:r>
        <w:rPr>
          <w:sz w:val="22"/>
        </w:rPr>
        <w:t>I.</w:t>
      </w:r>
      <w:r w:rsidR="00CA1F42">
        <w:rPr>
          <w:sz w:val="22"/>
        </w:rPr>
        <w:t xml:space="preserve"> </w:t>
      </w:r>
      <w:r>
        <w:rPr>
          <w:sz w:val="22"/>
        </w:rPr>
        <w:t>Calvino” Quattordici”</w:t>
      </w:r>
    </w:p>
    <w:p w14:paraId="40716551" w14:textId="526F82F6" w:rsidR="00D90A08" w:rsidRDefault="00D90A08">
      <w:pPr>
        <w:numPr>
          <w:ilvl w:val="1"/>
          <w:numId w:val="2"/>
        </w:numPr>
      </w:pPr>
      <w:r>
        <w:rPr>
          <w:sz w:val="22"/>
        </w:rPr>
        <w:t>A.</w:t>
      </w:r>
      <w:r w:rsidR="00CA1F42">
        <w:rPr>
          <w:sz w:val="22"/>
        </w:rPr>
        <w:t xml:space="preserve"> </w:t>
      </w:r>
      <w:r>
        <w:rPr>
          <w:sz w:val="22"/>
        </w:rPr>
        <w:t>Manzoni “Il ritratto di Gertrude”</w:t>
      </w:r>
    </w:p>
    <w:p w14:paraId="5948A858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Anonimo: “La forza dell’Amore”</w:t>
      </w:r>
    </w:p>
    <w:p w14:paraId="01A57A11" w14:textId="77777777" w:rsidR="00D90A08" w:rsidRDefault="00D90A08">
      <w:pPr>
        <w:rPr>
          <w:sz w:val="22"/>
        </w:rPr>
      </w:pPr>
    </w:p>
    <w:p w14:paraId="44489459" w14:textId="77777777" w:rsidR="00D90A08" w:rsidRDefault="00D90A08">
      <w:pPr>
        <w:numPr>
          <w:ilvl w:val="0"/>
          <w:numId w:val="2"/>
        </w:numPr>
      </w:pPr>
      <w:r>
        <w:rPr>
          <w:sz w:val="22"/>
        </w:rPr>
        <w:t xml:space="preserve">Il </w:t>
      </w:r>
      <w:r>
        <w:rPr>
          <w:b/>
          <w:sz w:val="22"/>
        </w:rPr>
        <w:t>narratore e il punto di vista</w:t>
      </w:r>
    </w:p>
    <w:p w14:paraId="2F7000B0" w14:textId="7F0B1769" w:rsidR="00D90A08" w:rsidRDefault="00156BDF">
      <w:pPr>
        <w:numPr>
          <w:ilvl w:val="1"/>
          <w:numId w:val="2"/>
        </w:numPr>
      </w:pPr>
      <w:r>
        <w:rPr>
          <w:sz w:val="22"/>
        </w:rPr>
        <w:t>A</w:t>
      </w:r>
      <w:r w:rsidR="00D90A08">
        <w:rPr>
          <w:sz w:val="22"/>
        </w:rPr>
        <w:t>utore e narratore</w:t>
      </w:r>
    </w:p>
    <w:p w14:paraId="76D72385" w14:textId="0347807C" w:rsidR="00D90A08" w:rsidRDefault="00156BDF">
      <w:pPr>
        <w:numPr>
          <w:ilvl w:val="1"/>
          <w:numId w:val="2"/>
        </w:numPr>
      </w:pPr>
      <w:r>
        <w:rPr>
          <w:sz w:val="22"/>
        </w:rPr>
        <w:t xml:space="preserve">I </w:t>
      </w:r>
      <w:r w:rsidR="00D90A08">
        <w:rPr>
          <w:sz w:val="22"/>
        </w:rPr>
        <w:t>diversi tipi di narrazione</w:t>
      </w:r>
    </w:p>
    <w:p w14:paraId="367A9F60" w14:textId="7622363D" w:rsidR="00D90A08" w:rsidRDefault="00156BDF">
      <w:pPr>
        <w:numPr>
          <w:ilvl w:val="1"/>
          <w:numId w:val="2"/>
        </w:numPr>
      </w:pPr>
      <w:r>
        <w:rPr>
          <w:sz w:val="22"/>
        </w:rPr>
        <w:t>L</w:t>
      </w:r>
      <w:r w:rsidR="00D90A08">
        <w:rPr>
          <w:sz w:val="22"/>
        </w:rPr>
        <w:t>a focalizzazione</w:t>
      </w:r>
    </w:p>
    <w:p w14:paraId="1940FBAC" w14:textId="77777777" w:rsidR="00D90A08" w:rsidRDefault="00D90A08">
      <w:pPr>
        <w:ind w:left="1440"/>
        <w:rPr>
          <w:sz w:val="22"/>
        </w:rPr>
      </w:pPr>
    </w:p>
    <w:p w14:paraId="6869625D" w14:textId="77777777" w:rsidR="00D90A08" w:rsidRDefault="00D90A08">
      <w:pPr>
        <w:rPr>
          <w:sz w:val="22"/>
        </w:rPr>
      </w:pPr>
    </w:p>
    <w:p w14:paraId="2DEF790E" w14:textId="77777777" w:rsidR="00D90A08" w:rsidRDefault="00D90A08">
      <w:pPr>
        <w:numPr>
          <w:ilvl w:val="0"/>
          <w:numId w:val="2"/>
        </w:numPr>
        <w:jc w:val="both"/>
      </w:pPr>
      <w:r>
        <w:rPr>
          <w:sz w:val="22"/>
        </w:rPr>
        <w:t xml:space="preserve">Lo </w:t>
      </w:r>
      <w:r>
        <w:rPr>
          <w:b/>
          <w:sz w:val="22"/>
        </w:rPr>
        <w:t xml:space="preserve">stile </w:t>
      </w:r>
    </w:p>
    <w:p w14:paraId="5703DDCF" w14:textId="77777777" w:rsidR="00D90A08" w:rsidRDefault="00D90A08">
      <w:pPr>
        <w:numPr>
          <w:ilvl w:val="1"/>
          <w:numId w:val="2"/>
        </w:numPr>
        <w:jc w:val="both"/>
      </w:pPr>
      <w:r>
        <w:rPr>
          <w:sz w:val="22"/>
        </w:rPr>
        <w:t>i discorsi e i pensieri dei personaggi</w:t>
      </w:r>
    </w:p>
    <w:p w14:paraId="4A61323A" w14:textId="77777777" w:rsidR="00D90A08" w:rsidRDefault="00D90A08">
      <w:pPr>
        <w:numPr>
          <w:ilvl w:val="1"/>
          <w:numId w:val="2"/>
        </w:numPr>
        <w:jc w:val="both"/>
      </w:pPr>
      <w:r>
        <w:rPr>
          <w:sz w:val="22"/>
        </w:rPr>
        <w:t>le scelte linguistiche e retoriche</w:t>
      </w:r>
    </w:p>
    <w:p w14:paraId="0DD0C7B8" w14:textId="77777777" w:rsidR="00D90A08" w:rsidRDefault="00D90A08">
      <w:pPr>
        <w:ind w:left="1440"/>
        <w:jc w:val="both"/>
        <w:rPr>
          <w:sz w:val="22"/>
        </w:rPr>
      </w:pPr>
    </w:p>
    <w:p w14:paraId="1E4E4B00" w14:textId="77777777" w:rsidR="00D90A08" w:rsidRDefault="00D90A08">
      <w:pPr>
        <w:jc w:val="both"/>
      </w:pPr>
      <w:r>
        <w:rPr>
          <w:b/>
          <w:sz w:val="22"/>
        </w:rPr>
        <w:t>B I Generi</w:t>
      </w:r>
    </w:p>
    <w:p w14:paraId="3CA012B2" w14:textId="77777777" w:rsidR="00D90A08" w:rsidRDefault="00D90A08">
      <w:pPr>
        <w:jc w:val="both"/>
        <w:rPr>
          <w:b/>
          <w:sz w:val="22"/>
        </w:rPr>
      </w:pPr>
    </w:p>
    <w:p w14:paraId="0AB9DDA7" w14:textId="77777777" w:rsidR="00D90A08" w:rsidRDefault="00D90A08">
      <w:pPr>
        <w:ind w:left="720"/>
        <w:jc w:val="both"/>
      </w:pPr>
      <w:r>
        <w:rPr>
          <w:sz w:val="22"/>
        </w:rPr>
        <w:t>La classificazione dei generi letterari.</w:t>
      </w:r>
    </w:p>
    <w:p w14:paraId="1778FF2D" w14:textId="77777777" w:rsidR="00D90A08" w:rsidRDefault="00D90A08">
      <w:pPr>
        <w:ind w:left="720"/>
        <w:jc w:val="both"/>
      </w:pPr>
      <w:r>
        <w:rPr>
          <w:sz w:val="22"/>
        </w:rPr>
        <w:t>Percorso nel racconto.</w:t>
      </w:r>
    </w:p>
    <w:p w14:paraId="17E21AF8" w14:textId="77777777" w:rsidR="00D90A08" w:rsidRDefault="00D90A08">
      <w:pPr>
        <w:jc w:val="both"/>
        <w:rPr>
          <w:sz w:val="22"/>
        </w:rPr>
      </w:pPr>
    </w:p>
    <w:p w14:paraId="583169B8" w14:textId="77777777" w:rsidR="00D90A08" w:rsidRPr="00CA1F42" w:rsidRDefault="00D90A08">
      <w:pPr>
        <w:ind w:firstLine="708"/>
        <w:jc w:val="both"/>
        <w:rPr>
          <w:bCs/>
        </w:rPr>
      </w:pPr>
      <w:r w:rsidRPr="00CA1F42">
        <w:rPr>
          <w:bCs/>
          <w:sz w:val="22"/>
        </w:rPr>
        <w:t>Il comico</w:t>
      </w:r>
    </w:p>
    <w:p w14:paraId="7AB19893" w14:textId="77777777" w:rsidR="00D90A08" w:rsidRDefault="00D90A08">
      <w:pPr>
        <w:numPr>
          <w:ilvl w:val="0"/>
          <w:numId w:val="4"/>
        </w:numPr>
        <w:jc w:val="both"/>
      </w:pPr>
      <w:r>
        <w:rPr>
          <w:sz w:val="22"/>
        </w:rPr>
        <w:t>Le categorie del comico</w:t>
      </w:r>
    </w:p>
    <w:p w14:paraId="0A372C5A" w14:textId="77777777" w:rsidR="00D90A08" w:rsidRDefault="00D90A08">
      <w:pPr>
        <w:numPr>
          <w:ilvl w:val="0"/>
          <w:numId w:val="4"/>
        </w:numPr>
        <w:jc w:val="both"/>
      </w:pPr>
      <w:r>
        <w:rPr>
          <w:sz w:val="22"/>
        </w:rPr>
        <w:t>Ironia e umorismo</w:t>
      </w:r>
    </w:p>
    <w:p w14:paraId="01AD305F" w14:textId="77777777" w:rsidR="00D90A08" w:rsidRDefault="00D90A08">
      <w:pPr>
        <w:numPr>
          <w:ilvl w:val="0"/>
          <w:numId w:val="4"/>
        </w:numPr>
        <w:jc w:val="both"/>
      </w:pPr>
      <w:r>
        <w:rPr>
          <w:sz w:val="22"/>
        </w:rPr>
        <w:t>La satira</w:t>
      </w:r>
    </w:p>
    <w:p w14:paraId="6C255E69" w14:textId="77777777" w:rsidR="00D90A08" w:rsidRDefault="00D90A08">
      <w:pPr>
        <w:numPr>
          <w:ilvl w:val="0"/>
          <w:numId w:val="4"/>
        </w:numPr>
        <w:jc w:val="both"/>
      </w:pPr>
      <w:r>
        <w:rPr>
          <w:sz w:val="22"/>
        </w:rPr>
        <w:t>Le caratteristiche del genere</w:t>
      </w:r>
    </w:p>
    <w:p w14:paraId="70A3E14C" w14:textId="77777777" w:rsidR="00D90A08" w:rsidRDefault="00D90A08">
      <w:pPr>
        <w:ind w:left="720"/>
        <w:jc w:val="both"/>
        <w:rPr>
          <w:b/>
          <w:sz w:val="22"/>
        </w:rPr>
      </w:pPr>
    </w:p>
    <w:p w14:paraId="5A071AD1" w14:textId="77777777" w:rsidR="00D90A08" w:rsidRDefault="00D90A08">
      <w:pPr>
        <w:numPr>
          <w:ilvl w:val="0"/>
          <w:numId w:val="4"/>
        </w:numPr>
        <w:jc w:val="both"/>
      </w:pPr>
      <w:r>
        <w:rPr>
          <w:sz w:val="22"/>
        </w:rPr>
        <w:t>Jerome K.Jerome” Harris e cigni”.</w:t>
      </w:r>
    </w:p>
    <w:p w14:paraId="5D9CA7A7" w14:textId="19B23F64" w:rsidR="00D90A08" w:rsidRDefault="00D90A08">
      <w:pPr>
        <w:numPr>
          <w:ilvl w:val="0"/>
          <w:numId w:val="4"/>
        </w:numPr>
        <w:jc w:val="both"/>
      </w:pPr>
      <w:r>
        <w:rPr>
          <w:sz w:val="22"/>
        </w:rPr>
        <w:t>G.</w:t>
      </w:r>
      <w:r w:rsidR="00CA1F42">
        <w:rPr>
          <w:sz w:val="22"/>
        </w:rPr>
        <w:t xml:space="preserve"> </w:t>
      </w:r>
      <w:r>
        <w:rPr>
          <w:sz w:val="22"/>
        </w:rPr>
        <w:t>Boccaccio “Chichibio e la gru”.</w:t>
      </w:r>
    </w:p>
    <w:p w14:paraId="2DD7A4B9" w14:textId="0A410AD4" w:rsidR="00D90A08" w:rsidRDefault="0034044C">
      <w:pPr>
        <w:ind w:left="720"/>
        <w:jc w:val="both"/>
        <w:rPr>
          <w:sz w:val="22"/>
        </w:rPr>
      </w:pPr>
      <w:r>
        <w:rPr>
          <w:sz w:val="22"/>
        </w:rPr>
        <w:t>Il fantastico e il fantasy</w:t>
      </w:r>
    </w:p>
    <w:p w14:paraId="790A2451" w14:textId="77777777" w:rsidR="0034044C" w:rsidRPr="0034044C" w:rsidRDefault="0034044C" w:rsidP="0034044C">
      <w:pPr>
        <w:numPr>
          <w:ilvl w:val="0"/>
          <w:numId w:val="4"/>
        </w:numPr>
        <w:jc w:val="both"/>
        <w:rPr>
          <w:sz w:val="22"/>
        </w:rPr>
      </w:pPr>
      <w:r w:rsidRPr="0034044C">
        <w:rPr>
          <w:sz w:val="22"/>
        </w:rPr>
        <w:t xml:space="preserve">Alle origini: mito, fiaba e favola </w:t>
      </w:r>
    </w:p>
    <w:p w14:paraId="7D972320" w14:textId="77777777" w:rsidR="0034044C" w:rsidRDefault="0034044C" w:rsidP="0034044C">
      <w:pPr>
        <w:numPr>
          <w:ilvl w:val="0"/>
          <w:numId w:val="4"/>
        </w:numPr>
        <w:jc w:val="both"/>
        <w:rPr>
          <w:sz w:val="22"/>
        </w:rPr>
      </w:pPr>
      <w:r w:rsidRPr="0034044C">
        <w:rPr>
          <w:sz w:val="22"/>
        </w:rPr>
        <w:t xml:space="preserve">La narrazione fantastica </w:t>
      </w:r>
    </w:p>
    <w:p w14:paraId="7C492AF9" w14:textId="2A2B78B7" w:rsidR="0034044C" w:rsidRPr="0034044C" w:rsidRDefault="0034044C" w:rsidP="0034044C">
      <w:pPr>
        <w:numPr>
          <w:ilvl w:val="0"/>
          <w:numId w:val="4"/>
        </w:numPr>
        <w:jc w:val="both"/>
        <w:rPr>
          <w:sz w:val="22"/>
        </w:rPr>
      </w:pPr>
      <w:r w:rsidRPr="0034044C">
        <w:rPr>
          <w:sz w:val="22"/>
        </w:rPr>
        <w:t xml:space="preserve"> Il fantasy</w:t>
      </w:r>
    </w:p>
    <w:p w14:paraId="2A9EF217" w14:textId="77777777" w:rsidR="0034044C" w:rsidRDefault="0034044C">
      <w:pPr>
        <w:ind w:left="720"/>
        <w:jc w:val="both"/>
        <w:rPr>
          <w:b/>
          <w:sz w:val="22"/>
          <w:u w:val="single"/>
        </w:rPr>
      </w:pPr>
    </w:p>
    <w:p w14:paraId="621B82FA" w14:textId="60C2C225" w:rsidR="00D90A08" w:rsidRDefault="00D90A08">
      <w:pPr>
        <w:ind w:left="720"/>
        <w:jc w:val="both"/>
      </w:pPr>
      <w:r>
        <w:rPr>
          <w:b/>
          <w:sz w:val="22"/>
          <w:u w:val="single"/>
        </w:rPr>
        <w:t>Promessi Sposi</w:t>
      </w:r>
    </w:p>
    <w:p w14:paraId="547CAA47" w14:textId="77777777" w:rsidR="00D90A08" w:rsidRDefault="00D90A08">
      <w:pPr>
        <w:ind w:left="720"/>
        <w:jc w:val="both"/>
        <w:rPr>
          <w:b/>
          <w:sz w:val="22"/>
          <w:u w:val="single"/>
        </w:rPr>
      </w:pPr>
    </w:p>
    <w:p w14:paraId="4D9D507E" w14:textId="172C2EBD" w:rsidR="00D90A08" w:rsidRDefault="00E65340">
      <w:pPr>
        <w:ind w:left="720"/>
        <w:jc w:val="both"/>
      </w:pPr>
      <w:r>
        <w:rPr>
          <w:sz w:val="22"/>
        </w:rPr>
        <w:t>S</w:t>
      </w:r>
      <w:r w:rsidR="00D90A08">
        <w:rPr>
          <w:sz w:val="22"/>
        </w:rPr>
        <w:t>truttura del romanzo</w:t>
      </w:r>
    </w:p>
    <w:p w14:paraId="2725BE6D" w14:textId="77777777" w:rsidR="00D90A08" w:rsidRDefault="00D90A08">
      <w:pPr>
        <w:ind w:left="720"/>
        <w:jc w:val="both"/>
      </w:pPr>
      <w:r>
        <w:rPr>
          <w:sz w:val="22"/>
        </w:rPr>
        <w:t>Il contesto culturale di Manzoni</w:t>
      </w:r>
    </w:p>
    <w:p w14:paraId="6E072E77" w14:textId="77777777" w:rsidR="00D90A08" w:rsidRDefault="00D90A08">
      <w:pPr>
        <w:ind w:left="720"/>
        <w:jc w:val="both"/>
      </w:pPr>
      <w:r>
        <w:rPr>
          <w:sz w:val="22"/>
        </w:rPr>
        <w:t>L’escamotage del manoscritto ritrovato</w:t>
      </w:r>
    </w:p>
    <w:p w14:paraId="248E8763" w14:textId="77777777" w:rsidR="00D90A08" w:rsidRDefault="00D90A08">
      <w:pPr>
        <w:ind w:left="720"/>
        <w:jc w:val="both"/>
      </w:pPr>
      <w:r>
        <w:rPr>
          <w:sz w:val="22"/>
        </w:rPr>
        <w:t>L’abuso di potere nel Seicento e il ruolo degli uomini di chiesa</w:t>
      </w:r>
    </w:p>
    <w:p w14:paraId="0AECBA0F" w14:textId="77777777" w:rsidR="00D90A08" w:rsidRDefault="00D90A08">
      <w:pPr>
        <w:ind w:left="720"/>
        <w:jc w:val="both"/>
      </w:pPr>
      <w:r>
        <w:rPr>
          <w:sz w:val="22"/>
        </w:rPr>
        <w:t>Il ruolo della Provvidenza</w:t>
      </w:r>
    </w:p>
    <w:p w14:paraId="36AA83CD" w14:textId="77777777" w:rsidR="00D90A08" w:rsidRDefault="00D90A08">
      <w:pPr>
        <w:ind w:left="720"/>
        <w:jc w:val="both"/>
      </w:pPr>
      <w:r>
        <w:rPr>
          <w:sz w:val="22"/>
        </w:rPr>
        <w:t>Il rapporto tra caratteristiche fisiche e introspezione nella descrizione dei luoghi e dei personaggi dei Promessi sposi</w:t>
      </w:r>
    </w:p>
    <w:p w14:paraId="468F2BB6" w14:textId="4F3F10B1" w:rsidR="00D90A08" w:rsidRDefault="00D90A08">
      <w:pPr>
        <w:ind w:left="720"/>
        <w:jc w:val="both"/>
      </w:pPr>
      <w:r>
        <w:rPr>
          <w:sz w:val="22"/>
        </w:rPr>
        <w:t>Analisi ritratto dei personaggi: Renzo, Lucia,</w:t>
      </w:r>
      <w:r w:rsidR="00EA5ADB">
        <w:rPr>
          <w:sz w:val="22"/>
        </w:rPr>
        <w:t xml:space="preserve"> </w:t>
      </w:r>
      <w:r>
        <w:rPr>
          <w:sz w:val="22"/>
        </w:rPr>
        <w:t>Agnese, Don Rodrigo, Don Abbondio, Fra Cristoforo L’Innominato, Gertrude.</w:t>
      </w:r>
    </w:p>
    <w:p w14:paraId="7D8CAF98" w14:textId="6975E11C" w:rsidR="00D90A08" w:rsidRDefault="00D90A08">
      <w:pPr>
        <w:ind w:left="720"/>
        <w:jc w:val="both"/>
        <w:rPr>
          <w:sz w:val="22"/>
        </w:rPr>
      </w:pPr>
      <w:r>
        <w:rPr>
          <w:sz w:val="22"/>
        </w:rPr>
        <w:t xml:space="preserve">Lettura, sommario, trama, riassunto, parafrasi, analisi testuale e commento di passi scelti dei capitoli I-XVII. </w:t>
      </w:r>
    </w:p>
    <w:p w14:paraId="6A49CF87" w14:textId="2CAB5E83" w:rsidR="0034044C" w:rsidRDefault="0034044C">
      <w:pPr>
        <w:ind w:left="720"/>
        <w:jc w:val="both"/>
        <w:rPr>
          <w:sz w:val="22"/>
        </w:rPr>
      </w:pPr>
    </w:p>
    <w:p w14:paraId="455593B8" w14:textId="7F10C24C" w:rsidR="0034044C" w:rsidRDefault="0034044C">
      <w:pPr>
        <w:ind w:left="720"/>
        <w:jc w:val="both"/>
        <w:rPr>
          <w:sz w:val="22"/>
        </w:rPr>
      </w:pPr>
    </w:p>
    <w:p w14:paraId="40FAD040" w14:textId="77777777" w:rsidR="0034044C" w:rsidRDefault="0034044C">
      <w:pPr>
        <w:ind w:left="720"/>
        <w:jc w:val="both"/>
      </w:pPr>
    </w:p>
    <w:p w14:paraId="19394931" w14:textId="77777777" w:rsidR="00D90A08" w:rsidRDefault="00D90A08">
      <w:pPr>
        <w:jc w:val="both"/>
        <w:rPr>
          <w:sz w:val="22"/>
        </w:rPr>
      </w:pPr>
    </w:p>
    <w:p w14:paraId="7C55AF2C" w14:textId="77777777" w:rsidR="00D90A08" w:rsidRDefault="00D90A08">
      <w:pPr>
        <w:ind w:left="720"/>
        <w:jc w:val="both"/>
      </w:pPr>
      <w:r>
        <w:rPr>
          <w:sz w:val="24"/>
          <w:szCs w:val="24"/>
        </w:rPr>
        <w:t>SCRITTURA</w:t>
      </w:r>
    </w:p>
    <w:p w14:paraId="7E2E2916" w14:textId="77777777" w:rsidR="00D90A08" w:rsidRPr="00156BDF" w:rsidRDefault="00D90A08">
      <w:pPr>
        <w:ind w:left="720"/>
        <w:jc w:val="both"/>
        <w:rPr>
          <w:sz w:val="8"/>
          <w:szCs w:val="8"/>
        </w:rPr>
      </w:pPr>
    </w:p>
    <w:p w14:paraId="4952179F" w14:textId="32974FF9" w:rsidR="00D90A08" w:rsidRDefault="00D90A08" w:rsidP="00E65340">
      <w:pPr>
        <w:ind w:left="720"/>
        <w:jc w:val="both"/>
      </w:pPr>
      <w:r>
        <w:rPr>
          <w:sz w:val="24"/>
          <w:szCs w:val="24"/>
        </w:rPr>
        <w:t xml:space="preserve">Che cos’è un testo. </w:t>
      </w:r>
    </w:p>
    <w:p w14:paraId="6845D9C5" w14:textId="77777777" w:rsidR="00E65340" w:rsidRDefault="00D90A08" w:rsidP="00E6534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Divisione in sequenze</w:t>
      </w:r>
      <w:r w:rsidR="00E65340">
        <w:rPr>
          <w:sz w:val="24"/>
          <w:szCs w:val="24"/>
        </w:rPr>
        <w:t>;</w:t>
      </w:r>
    </w:p>
    <w:p w14:paraId="3AB65332" w14:textId="77777777" w:rsidR="00E65340" w:rsidRDefault="00E65340" w:rsidP="00E6534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90A08">
        <w:rPr>
          <w:sz w:val="24"/>
          <w:szCs w:val="24"/>
        </w:rPr>
        <w:t>intesi e riassunto di un testo narrativo</w:t>
      </w:r>
      <w:r>
        <w:rPr>
          <w:sz w:val="24"/>
          <w:szCs w:val="24"/>
        </w:rPr>
        <w:t>;</w:t>
      </w:r>
    </w:p>
    <w:p w14:paraId="4183395E" w14:textId="2EBA1E5E" w:rsidR="00E65340" w:rsidRDefault="00E65340" w:rsidP="00E6534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Sintesi e riassunto di un testo espositivo</w:t>
      </w:r>
    </w:p>
    <w:p w14:paraId="352BD6F6" w14:textId="00316F8E" w:rsidR="0034044C" w:rsidRDefault="0034044C" w:rsidP="00E6534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Il testo descrittivo</w:t>
      </w:r>
    </w:p>
    <w:p w14:paraId="03915928" w14:textId="4F5379C4" w:rsidR="0034044C" w:rsidRDefault="0034044C" w:rsidP="00E6534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Il testo regolativo</w:t>
      </w:r>
    </w:p>
    <w:p w14:paraId="30FDC413" w14:textId="59CEF769" w:rsidR="0034044C" w:rsidRPr="00E65340" w:rsidRDefault="0034044C" w:rsidP="00E6534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Il testo espositivo</w:t>
      </w:r>
    </w:p>
    <w:p w14:paraId="2D2FB85A" w14:textId="77777777" w:rsidR="00D90A08" w:rsidRDefault="00D90A08">
      <w:pPr>
        <w:jc w:val="both"/>
        <w:rPr>
          <w:sz w:val="24"/>
          <w:szCs w:val="24"/>
        </w:rPr>
      </w:pPr>
    </w:p>
    <w:p w14:paraId="57AC87A0" w14:textId="77777777" w:rsidR="00D90A08" w:rsidRDefault="00D90A08">
      <w:pPr>
        <w:ind w:left="720"/>
        <w:jc w:val="both"/>
      </w:pPr>
      <w:r>
        <w:rPr>
          <w:sz w:val="24"/>
          <w:szCs w:val="24"/>
        </w:rPr>
        <w:t>RIFLESSIONE SULLA LINGUA</w:t>
      </w:r>
    </w:p>
    <w:p w14:paraId="10DBE1E4" w14:textId="77777777" w:rsidR="00D90A08" w:rsidRPr="00156BDF" w:rsidRDefault="00D90A08">
      <w:pPr>
        <w:ind w:left="720"/>
        <w:jc w:val="both"/>
        <w:rPr>
          <w:sz w:val="8"/>
          <w:szCs w:val="8"/>
        </w:rPr>
      </w:pPr>
    </w:p>
    <w:p w14:paraId="6016198B" w14:textId="77777777" w:rsidR="00D90A08" w:rsidRDefault="00D90A08">
      <w:pPr>
        <w:ind w:left="720"/>
        <w:jc w:val="both"/>
      </w:pPr>
      <w:r>
        <w:rPr>
          <w:sz w:val="24"/>
          <w:szCs w:val="24"/>
          <w:u w:val="single"/>
        </w:rPr>
        <w:t>Ortografia e punteggiatura</w:t>
      </w:r>
    </w:p>
    <w:p w14:paraId="6940BE4C" w14:textId="77777777" w:rsidR="00F37D7E" w:rsidRDefault="00D90A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Morfologia:</w:t>
      </w:r>
      <w:r>
        <w:rPr>
          <w:sz w:val="24"/>
          <w:szCs w:val="24"/>
        </w:rPr>
        <w:t xml:space="preserve"> </w:t>
      </w:r>
    </w:p>
    <w:p w14:paraId="439E84B1" w14:textId="77777777" w:rsidR="00F37D7E" w:rsidRPr="0034044C" w:rsidRDefault="00D90A08" w:rsidP="0034044C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4044C">
        <w:rPr>
          <w:sz w:val="24"/>
          <w:szCs w:val="24"/>
        </w:rPr>
        <w:t xml:space="preserve">articolo, </w:t>
      </w:r>
    </w:p>
    <w:p w14:paraId="00A3F5DD" w14:textId="77777777" w:rsidR="00F37D7E" w:rsidRPr="0034044C" w:rsidRDefault="00D90A08" w:rsidP="0034044C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4044C">
        <w:rPr>
          <w:sz w:val="24"/>
          <w:szCs w:val="24"/>
        </w:rPr>
        <w:t>nome,</w:t>
      </w:r>
      <w:r w:rsidR="00E65340" w:rsidRPr="0034044C">
        <w:rPr>
          <w:sz w:val="24"/>
          <w:szCs w:val="24"/>
        </w:rPr>
        <w:t xml:space="preserve"> </w:t>
      </w:r>
    </w:p>
    <w:p w14:paraId="6B356F2D" w14:textId="6D24B464" w:rsidR="00F37D7E" w:rsidRPr="0034044C" w:rsidRDefault="00D90A08" w:rsidP="0034044C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4044C">
        <w:rPr>
          <w:sz w:val="24"/>
          <w:szCs w:val="24"/>
        </w:rPr>
        <w:t>aggettivo</w:t>
      </w:r>
    </w:p>
    <w:p w14:paraId="4FE205F9" w14:textId="77777777" w:rsidR="00F37D7E" w:rsidRPr="0034044C" w:rsidRDefault="00D90A08" w:rsidP="0034044C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4044C">
        <w:rPr>
          <w:sz w:val="24"/>
          <w:szCs w:val="24"/>
        </w:rPr>
        <w:t>pronomi,</w:t>
      </w:r>
      <w:r w:rsidR="00E65340" w:rsidRPr="0034044C">
        <w:rPr>
          <w:sz w:val="24"/>
          <w:szCs w:val="24"/>
        </w:rPr>
        <w:t xml:space="preserve"> </w:t>
      </w:r>
    </w:p>
    <w:p w14:paraId="5F6B86BD" w14:textId="7D46FCE3" w:rsidR="00D90A08" w:rsidRPr="0034044C" w:rsidRDefault="00F37D7E" w:rsidP="0034044C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4044C">
        <w:rPr>
          <w:sz w:val="24"/>
          <w:szCs w:val="24"/>
        </w:rPr>
        <w:t>verbo</w:t>
      </w:r>
    </w:p>
    <w:p w14:paraId="27609C95" w14:textId="43D391CC" w:rsidR="00CA1F42" w:rsidRDefault="00CA1F42" w:rsidP="00F37D7E">
      <w:pPr>
        <w:ind w:left="720"/>
        <w:jc w:val="both"/>
        <w:rPr>
          <w:sz w:val="24"/>
          <w:szCs w:val="24"/>
        </w:rPr>
      </w:pPr>
    </w:p>
    <w:p w14:paraId="0F72E366" w14:textId="77777777" w:rsidR="00EB6778" w:rsidRDefault="00EB6778" w:rsidP="00EB6778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Educazione civica:</w:t>
      </w:r>
    </w:p>
    <w:p w14:paraId="458A7CAC" w14:textId="06BCC7D4" w:rsidR="00EB6778" w:rsidRDefault="00EB6778" w:rsidP="00EB6778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Approfondimento Giornata della Shoah: Testimonianza di Liliana Segre</w:t>
      </w:r>
    </w:p>
    <w:p w14:paraId="6CDDAA4C" w14:textId="28F41492" w:rsidR="00EB6778" w:rsidRDefault="00EB6778" w:rsidP="00EB6778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Earth for future: tematiche di  sensibilizzazione alla tutela dell’ambiente (Deforestazione</w:t>
      </w:r>
    </w:p>
    <w:p w14:paraId="0EDB2152" w14:textId="69731EEB" w:rsidR="00EB6778" w:rsidRDefault="00EB6778" w:rsidP="00EB6778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Tematiche giovanili: Tabagismo e Alcolismo</w:t>
      </w:r>
    </w:p>
    <w:p w14:paraId="268D228B" w14:textId="77777777" w:rsidR="00EB6778" w:rsidRDefault="00EB6778" w:rsidP="00F37D7E">
      <w:pPr>
        <w:ind w:left="720"/>
        <w:jc w:val="both"/>
        <w:rPr>
          <w:sz w:val="24"/>
          <w:szCs w:val="24"/>
        </w:rPr>
      </w:pPr>
    </w:p>
    <w:p w14:paraId="04EB1E14" w14:textId="77777777" w:rsidR="00156BDF" w:rsidRPr="00F37D7E" w:rsidRDefault="00156BDF" w:rsidP="00F37D7E">
      <w:pPr>
        <w:ind w:left="720"/>
        <w:jc w:val="both"/>
        <w:rPr>
          <w:sz w:val="24"/>
          <w:szCs w:val="24"/>
        </w:rPr>
      </w:pPr>
    </w:p>
    <w:p w14:paraId="67F0C262" w14:textId="77777777" w:rsidR="00D90A08" w:rsidRDefault="00D90A08">
      <w:pPr>
        <w:ind w:left="720"/>
        <w:jc w:val="both"/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Caro immaginar “ Narrativa di  Beatrice Panebianco, Antonella Varani, Sara Frigato</w:t>
      </w:r>
    </w:p>
    <w:p w14:paraId="1A5E156D" w14:textId="77777777" w:rsidR="00D90A08" w:rsidRDefault="00D90A08">
      <w:pPr>
        <w:ind w:left="720"/>
        <w:jc w:val="both"/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Italiano plurale” di L. Serianni, Della Valle, Patota   ed. B.  Mondadori</w:t>
      </w:r>
    </w:p>
    <w:p w14:paraId="2668B8B0" w14:textId="77777777" w:rsidR="00D90A08" w:rsidRDefault="00D90A08">
      <w:pPr>
        <w:ind w:left="720"/>
        <w:jc w:val="both"/>
      </w:pPr>
      <w:r>
        <w:rPr>
          <w:sz w:val="24"/>
          <w:szCs w:val="24"/>
        </w:rPr>
        <w:t xml:space="preserve">“ </w:t>
      </w:r>
      <w:r>
        <w:rPr>
          <w:i/>
          <w:sz w:val="24"/>
          <w:szCs w:val="24"/>
        </w:rPr>
        <w:t>I promessi sposi “</w:t>
      </w:r>
      <w:r>
        <w:rPr>
          <w:sz w:val="24"/>
          <w:szCs w:val="24"/>
        </w:rPr>
        <w:t>di Manzoni SEI</w:t>
      </w:r>
    </w:p>
    <w:p w14:paraId="1A81F35C" w14:textId="63EC4961" w:rsidR="00D90A08" w:rsidRDefault="0034044C">
      <w:pPr>
        <w:jc w:val="both"/>
        <w:rPr>
          <w:sz w:val="22"/>
        </w:rPr>
      </w:pPr>
      <w:r>
        <w:rPr>
          <w:sz w:val="22"/>
        </w:rPr>
        <w:t xml:space="preserve"> </w:t>
      </w:r>
    </w:p>
    <w:p w14:paraId="0661C57A" w14:textId="77777777" w:rsidR="00D90A08" w:rsidRDefault="00D90A08">
      <w:pPr>
        <w:jc w:val="both"/>
        <w:rPr>
          <w:sz w:val="22"/>
        </w:rPr>
      </w:pPr>
    </w:p>
    <w:p w14:paraId="6FE17D82" w14:textId="2921BCF8" w:rsidR="00D90A08" w:rsidRDefault="007F0554">
      <w:pPr>
        <w:jc w:val="both"/>
      </w:pPr>
      <w:r>
        <w:rPr>
          <w:sz w:val="22"/>
        </w:rPr>
        <w:t>Bergamo, 0</w:t>
      </w:r>
      <w:r w:rsidR="00C12A5F">
        <w:rPr>
          <w:sz w:val="22"/>
        </w:rPr>
        <w:t>8</w:t>
      </w:r>
      <w:r w:rsidR="00D90A08">
        <w:rPr>
          <w:sz w:val="22"/>
        </w:rPr>
        <w:t>/06/20</w:t>
      </w:r>
      <w:r w:rsidR="00E65340">
        <w:rPr>
          <w:sz w:val="22"/>
        </w:rPr>
        <w:t>2</w:t>
      </w:r>
      <w:r w:rsidR="0034044C">
        <w:rPr>
          <w:sz w:val="22"/>
        </w:rPr>
        <w:t>1</w:t>
      </w:r>
    </w:p>
    <w:p w14:paraId="3898DA2A" w14:textId="77777777" w:rsidR="00D90A08" w:rsidRDefault="00D90A08">
      <w:pPr>
        <w:ind w:left="720"/>
        <w:jc w:val="both"/>
        <w:rPr>
          <w:sz w:val="22"/>
        </w:rPr>
      </w:pPr>
    </w:p>
    <w:p w14:paraId="5AF65380" w14:textId="2F8E2F1A" w:rsidR="00D90A08" w:rsidRDefault="00E65340" w:rsidP="00156BDF">
      <w:pPr>
        <w:jc w:val="both"/>
        <w:rPr>
          <w:sz w:val="22"/>
        </w:rPr>
      </w:pPr>
      <w:r>
        <w:rPr>
          <w:sz w:val="22"/>
        </w:rPr>
        <w:t>Il presente programma è stato letto ed approvato dalla classe 1C</w:t>
      </w:r>
    </w:p>
    <w:p w14:paraId="36EE31F6" w14:textId="34F7C75D" w:rsidR="00D90A08" w:rsidRDefault="00C12A5F" w:rsidP="00C12A5F">
      <w:pPr>
        <w:ind w:left="720"/>
        <w:jc w:val="center"/>
      </w:pPr>
      <w:r>
        <w:rPr>
          <w:sz w:val="22"/>
        </w:rPr>
        <w:t xml:space="preserve">                                                                                                                               </w:t>
      </w:r>
      <w:r w:rsidR="00D90A08">
        <w:rPr>
          <w:sz w:val="22"/>
        </w:rPr>
        <w:t xml:space="preserve">Firma del docente                                                                               </w:t>
      </w:r>
    </w:p>
    <w:p w14:paraId="039BEFBD" w14:textId="6E71B0D2" w:rsidR="00D90A08" w:rsidRDefault="00C12A5F" w:rsidP="00156BDF">
      <w:pPr>
        <w:ind w:left="4968" w:firstLine="696"/>
      </w:pPr>
      <w:r w:rsidRPr="00545399">
        <w:rPr>
          <w:noProof/>
        </w:rPr>
        <w:drawing>
          <wp:anchor distT="0" distB="0" distL="114300" distR="114300" simplePos="0" relativeHeight="251658240" behindDoc="0" locked="0" layoutInCell="1" allowOverlap="1" wp14:anchorId="32ADDECD" wp14:editId="3A14660F">
            <wp:simplePos x="0" y="0"/>
            <wp:positionH relativeFrom="column">
              <wp:posOffset>4830494</wp:posOffset>
            </wp:positionH>
            <wp:positionV relativeFrom="paragraph">
              <wp:posOffset>197730</wp:posOffset>
            </wp:positionV>
            <wp:extent cx="1412875" cy="38163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9" t="32651" r="58446" b="5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BDF">
        <w:rPr>
          <w:sz w:val="22"/>
        </w:rPr>
        <w:t xml:space="preserve">                          </w:t>
      </w:r>
      <w:r w:rsidR="0034044C">
        <w:rPr>
          <w:sz w:val="22"/>
        </w:rPr>
        <w:t xml:space="preserve"> </w:t>
      </w:r>
      <w:r w:rsidR="00156BDF">
        <w:rPr>
          <w:sz w:val="22"/>
        </w:rPr>
        <w:t xml:space="preserve">            </w:t>
      </w:r>
      <w:r w:rsidR="00D90A08">
        <w:rPr>
          <w:sz w:val="22"/>
        </w:rPr>
        <w:t xml:space="preserve"> Elisabetta</w:t>
      </w:r>
      <w:r w:rsidR="00156BDF">
        <w:rPr>
          <w:sz w:val="22"/>
        </w:rPr>
        <w:t xml:space="preserve"> Manduca</w:t>
      </w:r>
    </w:p>
    <w:sectPr w:rsidR="00D90A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94" w:right="1134" w:bottom="794" w:left="1134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4A9D" w14:textId="77777777" w:rsidR="005B73B1" w:rsidRDefault="005B73B1">
      <w:r>
        <w:separator/>
      </w:r>
    </w:p>
  </w:endnote>
  <w:endnote w:type="continuationSeparator" w:id="0">
    <w:p w14:paraId="6144F893" w14:textId="77777777" w:rsidR="005B73B1" w:rsidRDefault="005B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6418" w14:textId="77777777" w:rsidR="00D90A08" w:rsidRDefault="00D90A08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F0554">
      <w:rPr>
        <w:noProof/>
      </w:rPr>
      <w:t>4</w:t>
    </w:r>
    <w:r>
      <w:fldChar w:fldCharType="end"/>
    </w:r>
  </w:p>
  <w:p w14:paraId="3AA3BAF2" w14:textId="77777777" w:rsidR="00D90A08" w:rsidRDefault="00D90A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8C53" w14:textId="77777777" w:rsidR="00D90A08" w:rsidRDefault="00D90A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AD6C" w14:textId="77777777" w:rsidR="005B73B1" w:rsidRDefault="005B73B1">
      <w:r>
        <w:separator/>
      </w:r>
    </w:p>
  </w:footnote>
  <w:footnote w:type="continuationSeparator" w:id="0">
    <w:p w14:paraId="3D02652A" w14:textId="77777777" w:rsidR="005B73B1" w:rsidRDefault="005B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Layout w:type="fixed"/>
      <w:tblLook w:val="0000" w:firstRow="0" w:lastRow="0" w:firstColumn="0" w:lastColumn="0" w:noHBand="0" w:noVBand="0"/>
    </w:tblPr>
    <w:tblGrid>
      <w:gridCol w:w="9854"/>
      <w:gridCol w:w="20"/>
    </w:tblGrid>
    <w:tr w:rsidR="00D90A08" w14:paraId="03EBA995" w14:textId="77777777">
      <w:trPr>
        <w:gridAfter w:val="1"/>
        <w:wAfter w:w="20" w:type="dxa"/>
        <w:trHeight w:val="1916"/>
      </w:trPr>
      <w:tc>
        <w:tcPr>
          <w:tcW w:w="985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3B4A6A5" w14:textId="7AB8D6AE" w:rsidR="00D90A08" w:rsidRDefault="0068451F">
          <w:pPr>
            <w:snapToGrid w:val="0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935" distR="114935" simplePos="0" relativeHeight="251657728" behindDoc="0" locked="0" layoutInCell="1" allowOverlap="1" wp14:anchorId="72F43541" wp14:editId="237C82F6">
                <wp:simplePos x="0" y="0"/>
                <wp:positionH relativeFrom="margin">
                  <wp:posOffset>762000</wp:posOffset>
                </wp:positionH>
                <wp:positionV relativeFrom="paragraph">
                  <wp:posOffset>309880</wp:posOffset>
                </wp:positionV>
                <wp:extent cx="658495" cy="71882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718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8BF0859" wp14:editId="0FAD9B61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69F809" w14:textId="77777777" w:rsidR="00D90A08" w:rsidRDefault="00D90A08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005D40EC" w14:textId="77777777" w:rsidR="00D90A08" w:rsidRDefault="00D90A08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1490546F" w14:textId="77777777" w:rsidR="00D90A08" w:rsidRDefault="00D90A08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0003F0BC" w14:textId="77777777" w:rsidR="00D90A08" w:rsidRDefault="00D90A08">
          <w:pPr>
            <w:jc w:val="center"/>
          </w:pP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  <w:lang w:val="x-none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035 </w:t>
          </w:r>
          <w:r>
            <w:rPr>
              <w:rFonts w:ascii="Verdana" w:hAnsi="Verdana" w:cs="Verdana"/>
              <w:sz w:val="22"/>
              <w:szCs w:val="22"/>
            </w:rPr>
            <w:t>220213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 - </w:t>
          </w:r>
          <w:r>
            <w:rPr>
              <w:rFonts w:ascii="Wingdings 2" w:hAnsi="Wingdings 2" w:cs="Wingdings 2"/>
              <w:sz w:val="22"/>
              <w:szCs w:val="22"/>
              <w:lang w:val="x-none"/>
            </w:rPr>
            <w:t>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 035 </w:t>
          </w:r>
          <w:r>
            <w:rPr>
              <w:rFonts w:ascii="Verdana" w:hAnsi="Verdana" w:cs="Verdana"/>
              <w:sz w:val="22"/>
              <w:szCs w:val="22"/>
            </w:rPr>
            <w:t>220410</w:t>
          </w:r>
        </w:p>
        <w:p w14:paraId="323705F0" w14:textId="77777777" w:rsidR="00D90A08" w:rsidRDefault="00D90A08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D90A08" w14:paraId="4EF82BF6" w14:textId="77777777">
      <w:trPr>
        <w:trHeight w:val="161"/>
      </w:trPr>
      <w:tc>
        <w:tcPr>
          <w:tcW w:w="98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2D56108" w14:textId="77777777" w:rsidR="00D90A08" w:rsidRDefault="00D90A08">
          <w:pPr>
            <w:jc w:val="center"/>
          </w:pPr>
          <w:r>
            <w:rPr>
              <w:rFonts w:ascii="Verdana" w:eastAsia="Batang" w:hAnsi="Verdana" w:cs="Verdana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1BB5978" w14:textId="77777777" w:rsidR="00D90A08" w:rsidRDefault="00D90A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E918" w14:textId="77777777" w:rsidR="00D90A08" w:rsidRDefault="00D90A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lang w:val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lang w:val="en-U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lang w:val="en-U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1776" w:hanging="360"/>
      </w:pPr>
      <w:rPr>
        <w:rFonts w:ascii="Courier New" w:hAnsi="Courier New" w:cs="Courier New" w:hint="default"/>
        <w:sz w:val="22"/>
      </w:rPr>
    </w:lvl>
  </w:abstractNum>
  <w:abstractNum w:abstractNumId="4" w15:restartNumberingAfterBreak="0">
    <w:nsid w:val="15200E4B"/>
    <w:multiLevelType w:val="hybridMultilevel"/>
    <w:tmpl w:val="E68069CE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2C92CD6"/>
    <w:multiLevelType w:val="hybridMultilevel"/>
    <w:tmpl w:val="A5CE386A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4282FF6"/>
    <w:multiLevelType w:val="hybridMultilevel"/>
    <w:tmpl w:val="38347B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06"/>
    <w:rsid w:val="00066EC1"/>
    <w:rsid w:val="00156BDF"/>
    <w:rsid w:val="001941AD"/>
    <w:rsid w:val="00280E7F"/>
    <w:rsid w:val="002C3464"/>
    <w:rsid w:val="0034044C"/>
    <w:rsid w:val="004C5906"/>
    <w:rsid w:val="0051011D"/>
    <w:rsid w:val="005B73B1"/>
    <w:rsid w:val="006108DF"/>
    <w:rsid w:val="0068451F"/>
    <w:rsid w:val="007F0554"/>
    <w:rsid w:val="00864952"/>
    <w:rsid w:val="009B4723"/>
    <w:rsid w:val="00C023D9"/>
    <w:rsid w:val="00C12A5F"/>
    <w:rsid w:val="00CA1F42"/>
    <w:rsid w:val="00CD0F6A"/>
    <w:rsid w:val="00D90A08"/>
    <w:rsid w:val="00E65340"/>
    <w:rsid w:val="00EA0010"/>
    <w:rsid w:val="00EA5ADB"/>
    <w:rsid w:val="00EB3B4E"/>
    <w:rsid w:val="00EB6778"/>
    <w:rsid w:val="00F37D7E"/>
    <w:rsid w:val="00FD2DA1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B76588"/>
  <w15:chartTrackingRefBased/>
  <w15:docId w15:val="{9585A1A1-15E5-4E61-B5AE-EEBF39AF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2"/>
    </w:rPr>
  </w:style>
  <w:style w:type="character" w:customStyle="1" w:styleId="WW8Num2z1">
    <w:name w:val="WW8Num2z1"/>
    <w:rPr>
      <w:rFonts w:ascii="Courier New" w:hAnsi="Courier New" w:cs="Courier New" w:hint="default"/>
      <w:sz w:val="22"/>
      <w:lang w:val="en-US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  <w:sz w:val="22"/>
    </w:rPr>
  </w:style>
  <w:style w:type="character" w:customStyle="1" w:styleId="WW8Num4z0">
    <w:name w:val="WW8Num4z0"/>
    <w:rPr>
      <w:rFonts w:ascii="Courier New" w:hAnsi="Courier New" w:cs="Courier New" w:hint="default"/>
      <w:sz w:val="22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sz w:val="22"/>
    </w:rPr>
  </w:style>
  <w:style w:type="character" w:customStyle="1" w:styleId="WW8Num8z1">
    <w:name w:val="WW8Num8z1"/>
    <w:rPr>
      <w:rFonts w:ascii="Courier New" w:hAnsi="Courier New" w:cs="Courier New" w:hint="default"/>
      <w:sz w:val="22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Courier New" w:hAnsi="Courier New" w:cs="Courier New" w:hint="default"/>
      <w:sz w:val="22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Wingdings" w:hAnsi="Wingdings" w:cs="Wingdings" w:hint="default"/>
      <w:sz w:val="16"/>
    </w:rPr>
  </w:style>
  <w:style w:type="character" w:customStyle="1" w:styleId="WW8Num22z0">
    <w:name w:val="WW8Num22z0"/>
    <w:rPr>
      <w:rFonts w:ascii="Wingdings" w:hAnsi="Wingdings" w:cs="Wingdings" w:hint="default"/>
      <w:sz w:val="16"/>
    </w:rPr>
  </w:style>
  <w:style w:type="character" w:customStyle="1" w:styleId="WW8Num23z0">
    <w:name w:val="WW8Num23z0"/>
    <w:rPr>
      <w:rFonts w:ascii="Courier New" w:hAnsi="Courier New" w:cs="Courier New" w:hint="default"/>
      <w:sz w:val="22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sz w:val="16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  <w:sz w:val="16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</w:style>
  <w:style w:type="paragraph" w:customStyle="1" w:styleId="Titolo10">
    <w:name w:val="Titolo1"/>
    <w:basedOn w:val="Normale"/>
    <w:next w:val="Corpotesto"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36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elisabetta.manduca@gmail.com</cp:lastModifiedBy>
  <cp:revision>8</cp:revision>
  <cp:lastPrinted>2019-06-07T08:27:00Z</cp:lastPrinted>
  <dcterms:created xsi:type="dcterms:W3CDTF">2021-06-05T07:59:00Z</dcterms:created>
  <dcterms:modified xsi:type="dcterms:W3CDTF">2021-06-05T14:45:00Z</dcterms:modified>
</cp:coreProperties>
</file>