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DOCENTE: prof. Giovanni Guarente</w:t>
        <w:tab/>
        <w:t xml:space="preserve">  DISCIPLINA: STORIA</w:t>
        <w:tab/>
        <w:t xml:space="preserve">               CLASSE: 2 B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PROGRAMMA ED ARGOMENTI TRATTATI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(Dal primo volume: “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Dalla monarchia alla crisi della repubblica romana"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ROMA REPUBBLICANA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LE BASI DELLA CIVILTA' ROMANA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Uno spazio, molti popoli: il mosaico italiano.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 civiltà degli etruschi.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 nascita di Roma e l’età monarchica.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 società romana arcaica.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 città e gli dei: la religione romana.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 città e la politica: le istituzioni romane.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 repubblica patrizio-plebea.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ESPANSIONE E CRISI DELLA REPUBBLICA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 conquista dell’Italia centro-meridionale.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L’Italia romana.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 guerre puniche.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L’espansione nel mediterraneo orientale.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 repubblica nell’età della crisi: problemi sociali e trasformazioni politiche e culturali.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Gracchi.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Mario, Silla e la guerra civile.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(Dal secondo volume: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"Dall'impero romano all'alto medioevo"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L’IMPERO ROMANO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LA FINE DELLA REPUBBLICA E IL PRIMO SECOLO DELL’IMPERO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Pompeo e Crasso.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Cesare.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 tramonto della repubblica.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Augusto e il principato: le riforme.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 dinastia giulio-claudia.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Gli italici al potere: i Flavii.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L’APOGEO DELL’IMPERO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Gli “ottimi principi” del secolo d’oro.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L’esercito e le province: i Severi.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Lo spazio imperiale romano.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 mondo culturale dell’impero.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 rivoluzione cristiana.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L’ETA’ TARDOANTICA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L’IMPERO TARDOANTICO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 III secolo: la crisi economico-sociale e quella politico-militare.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Lo spazio imperiale tardoantico.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Diocleziano: dal principato al dominato.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Costantino e l’impero cristiano.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L’età di Teodosio.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Romani e germani.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 fine dell’impero d’Occidente.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OCCIDENTE E ORIENTE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Lo spazio romano-germanico e l’Oriente.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 società romano-germaniche e l’Italia di Teodorico.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 Chiesa in Occidente e il monachesimo.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 modello orientale e Giustiniano.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L’Italia divisa: i longobardi, i bizantini e la Chiesa.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L’ALTO MEDIOEVO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L’ISLAM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L’Arabia preislamica.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Una nuova religione.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 grande espansione islamica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Bergamo, 3 giugno 2021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Firma del docente                  Giovanni Guarente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