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608A" w14:textId="77777777" w:rsidR="00B64DF3" w:rsidRDefault="001F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Poppins" w:eastAsia="Poppins" w:hAnsi="Poppins" w:cs="Poppins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PROGETTO   </w:t>
      </w:r>
      <w:r>
        <w:rPr>
          <w:rFonts w:ascii="Poppins" w:eastAsia="Poppins" w:hAnsi="Poppins" w:cs="Poppins"/>
          <w:b/>
          <w:color w:val="000000"/>
          <w:sz w:val="28"/>
          <w:szCs w:val="28"/>
        </w:rPr>
        <w:t></w:t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rFonts w:ascii="MT Extra" w:eastAsia="MT Extra" w:hAnsi="MT Extra" w:cs="MT Extra"/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ATTIVITÀ   □</w:t>
      </w:r>
    </w:p>
    <w:p w14:paraId="31444D60" w14:textId="77777777" w:rsidR="00B64DF3" w:rsidRDefault="00B64D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MT Extra" w:eastAsia="MT Extra" w:hAnsi="MT Extra" w:cs="MT Extra"/>
          <w:color w:val="000000"/>
          <w:sz w:val="28"/>
          <w:szCs w:val="28"/>
        </w:rPr>
      </w:pPr>
    </w:p>
    <w:tbl>
      <w:tblPr>
        <w:tblStyle w:val="a2"/>
        <w:tblW w:w="101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7956"/>
      </w:tblGrid>
      <w:tr w:rsidR="00B64DF3" w14:paraId="0925937C" w14:textId="77777777">
        <w:trPr>
          <w:trHeight w:val="624"/>
        </w:trPr>
        <w:tc>
          <w:tcPr>
            <w:tcW w:w="2197" w:type="dxa"/>
            <w:tcBorders>
              <w:right w:val="nil"/>
            </w:tcBorders>
            <w:vAlign w:val="center"/>
          </w:tcPr>
          <w:p w14:paraId="24591B0B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Oggetto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096F2D32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18"/>
                <w:szCs w:val="18"/>
              </w:rPr>
              <w:t>Il disturbo specifico di apprendimento: un diverso modo di essere, di apprendere e di insegnare</w:t>
            </w:r>
          </w:p>
        </w:tc>
      </w:tr>
      <w:tr w:rsidR="00B64DF3" w14:paraId="529208BB" w14:textId="77777777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0197B7FE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responsabile progetto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347A4ABD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Caterina Romelli, Paola Rota</w:t>
            </w:r>
          </w:p>
        </w:tc>
      </w:tr>
      <w:tr w:rsidR="00B64DF3" w14:paraId="57C230AD" w14:textId="77777777">
        <w:trPr>
          <w:trHeight w:val="301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4765CBA2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Classi coinvolte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2741D1FB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I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docenti</w:t>
            </w:r>
          </w:p>
          <w:p w14:paraId="232152A4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Gli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studenti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con DSA di tutte le classi dell’Istituto.</w:t>
            </w:r>
          </w:p>
          <w:p w14:paraId="506C29DB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Le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classi prime, seconde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e terze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dell’Istituto</w:t>
            </w:r>
          </w:p>
          <w:p w14:paraId="608E8CF3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Le </w:t>
            </w: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famiglie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degli studenti con DSA iscritti presso l’IIS Rigoni Stern</w:t>
            </w:r>
          </w:p>
        </w:tc>
      </w:tr>
      <w:tr w:rsidR="00B64DF3" w14:paraId="6FAA88FF" w14:textId="77777777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4FD233FD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obiettivi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4E215444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Creare le condizioni per favorire il benessere (lo stare bene a scuola) e il successo formativo anche per gli studenti con DSA</w:t>
            </w:r>
          </w:p>
        </w:tc>
      </w:tr>
      <w:tr w:rsidR="00B64DF3" w14:paraId="505D9F2D" w14:textId="77777777">
        <w:trPr>
          <w:trHeight w:val="842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C5685BC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contenuti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1E557B1B" w14:textId="77777777" w:rsidR="00B64DF3" w:rsidRDefault="00B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50606D62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Le attività saranno realizzate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presenza oppure a distanza in funzione dell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a tipologia d’intervento e dei soggetti coinvolti. </w:t>
            </w:r>
          </w:p>
          <w:p w14:paraId="1E5139BF" w14:textId="77777777" w:rsidR="00B64DF3" w:rsidRDefault="00B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D211281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Il progetto è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dedicato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docenti, agli studenti con DSA e alle loro famiglie. Inoltre è prevista un’attività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rivolta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a tutti gli studenti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dell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 classi prime, seconde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e terze dell’istituto.</w:t>
            </w:r>
          </w:p>
          <w:p w14:paraId="68CFA897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Sarà così strutturato:</w:t>
            </w:r>
          </w:p>
          <w:p w14:paraId="01839EDF" w14:textId="77777777" w:rsidR="00B64DF3" w:rsidRDefault="00B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tbl>
            <w:tblPr>
              <w:tblStyle w:val="a3"/>
              <w:tblW w:w="781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0"/>
              <w:gridCol w:w="1455"/>
              <w:gridCol w:w="3390"/>
              <w:gridCol w:w="990"/>
            </w:tblGrid>
            <w:tr w:rsidR="00B64DF3" w14:paraId="547D6ED5" w14:textId="77777777">
              <w:tc>
                <w:tcPr>
                  <w:tcW w:w="1980" w:type="dxa"/>
                  <w:shd w:val="clear" w:color="auto" w:fill="DFDFDF"/>
                </w:tcPr>
                <w:p w14:paraId="317287B6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CHI</w:t>
                  </w:r>
                </w:p>
              </w:tc>
              <w:tc>
                <w:tcPr>
                  <w:tcW w:w="1455" w:type="dxa"/>
                  <w:shd w:val="clear" w:color="auto" w:fill="DFDFDF"/>
                </w:tcPr>
                <w:p w14:paraId="11CD1B86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QUANDO</w:t>
                  </w:r>
                </w:p>
              </w:tc>
              <w:tc>
                <w:tcPr>
                  <w:tcW w:w="3390" w:type="dxa"/>
                  <w:shd w:val="clear" w:color="auto" w:fill="DFDFDF"/>
                </w:tcPr>
                <w:p w14:paraId="04A5B0D3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CONTENUTI</w:t>
                  </w:r>
                </w:p>
              </w:tc>
              <w:tc>
                <w:tcPr>
                  <w:tcW w:w="990" w:type="dxa"/>
                  <w:shd w:val="clear" w:color="auto" w:fill="DFDFDF"/>
                </w:tcPr>
                <w:p w14:paraId="637D2EE8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ORE</w:t>
                  </w:r>
                </w:p>
              </w:tc>
            </w:tr>
            <w:tr w:rsidR="00B64DF3" w14:paraId="7C3717D2" w14:textId="77777777">
              <w:tc>
                <w:tcPr>
                  <w:tcW w:w="1980" w:type="dxa"/>
                  <w:shd w:val="clear" w:color="auto" w:fill="DFDFDF"/>
                </w:tcPr>
                <w:p w14:paraId="6B11BCCA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DOCENTI</w:t>
                  </w:r>
                </w:p>
              </w:tc>
              <w:tc>
                <w:tcPr>
                  <w:tcW w:w="1455" w:type="dxa"/>
                  <w:shd w:val="clear" w:color="auto" w:fill="DFDFDF"/>
                </w:tcPr>
                <w:p w14:paraId="2284824D" w14:textId="77777777" w:rsidR="00B64DF3" w:rsidRDefault="00B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0" w:type="dxa"/>
                  <w:gridSpan w:val="2"/>
                  <w:shd w:val="clear" w:color="auto" w:fill="DFDFDF"/>
                  <w:vAlign w:val="center"/>
                </w:tcPr>
                <w:p w14:paraId="5087939F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TOTALE ORE LOGOPEDISTA 2</w:t>
                  </w:r>
                </w:p>
              </w:tc>
            </w:tr>
            <w:tr w:rsidR="00B64DF3" w14:paraId="7A57D93C" w14:textId="77777777">
              <w:trPr>
                <w:trHeight w:val="1518"/>
              </w:trPr>
              <w:tc>
                <w:tcPr>
                  <w:tcW w:w="1980" w:type="dxa"/>
                  <w:vAlign w:val="center"/>
                </w:tcPr>
                <w:p w14:paraId="6899C40E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 xml:space="preserve">Formazione obbligatoria rivolta a tutti i docenti </w:t>
                  </w: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dell’</w:t>
                  </w: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Istituto</w:t>
                  </w:r>
                </w:p>
              </w:tc>
              <w:tc>
                <w:tcPr>
                  <w:tcW w:w="14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033529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martedì 26 ottobre 2021</w:t>
                  </w:r>
                </w:p>
                <w:p w14:paraId="0C1B4B33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ore 14:30</w:t>
                  </w:r>
                </w:p>
                <w:p w14:paraId="0E20AD2F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(on line)</w:t>
                  </w:r>
                </w:p>
              </w:tc>
              <w:tc>
                <w:tcPr>
                  <w:tcW w:w="3390" w:type="dxa"/>
                  <w:vAlign w:val="center"/>
                </w:tcPr>
                <w:p w14:paraId="16A0ACC2" w14:textId="77777777" w:rsidR="00B64DF3" w:rsidRDefault="001F7A9D" w:rsidP="00D741A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135" w:hangingChars="75" w:hanging="135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caratteristiche del DSA, ricadute scolastiche e principali misure compensative, buone e cattive prassi in materia di DSA;</w:t>
                  </w:r>
                </w:p>
                <w:p w14:paraId="2D10494C" w14:textId="77777777" w:rsidR="00B64DF3" w:rsidRDefault="001F7A9D" w:rsidP="00D741A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135" w:hangingChars="75" w:hanging="135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PDP: fasi della compilazione, perché sono da rivedere ogni anno;</w:t>
                  </w:r>
                </w:p>
                <w:p w14:paraId="64D8B2A3" w14:textId="77777777" w:rsidR="00B64DF3" w:rsidRDefault="001F7A9D" w:rsidP="00D741A8">
                  <w:pPr>
                    <w:numPr>
                      <w:ilvl w:val="0"/>
                      <w:numId w:val="3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135" w:hangingChars="75" w:hanging="135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Illustrazione del progetto 21/22;</w:t>
                  </w:r>
                </w:p>
              </w:tc>
              <w:tc>
                <w:tcPr>
                  <w:tcW w:w="990" w:type="dxa"/>
                  <w:vAlign w:val="center"/>
                </w:tcPr>
                <w:p w14:paraId="684A02BC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2h</w:t>
                  </w:r>
                </w:p>
              </w:tc>
            </w:tr>
            <w:tr w:rsidR="00B64DF3" w14:paraId="48E67EC7" w14:textId="77777777">
              <w:tc>
                <w:tcPr>
                  <w:tcW w:w="1980" w:type="dxa"/>
                  <w:shd w:val="clear" w:color="auto" w:fill="DFDFDF"/>
                  <w:vAlign w:val="center"/>
                </w:tcPr>
                <w:p w14:paraId="1735C511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ALUNNI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FDFD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D5D0CE" w14:textId="77777777" w:rsidR="00B64DF3" w:rsidRDefault="00B64DF3">
                  <w:pPr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4380" w:type="dxa"/>
                  <w:gridSpan w:val="2"/>
                  <w:shd w:val="clear" w:color="auto" w:fill="DFDFDF"/>
                  <w:vAlign w:val="center"/>
                </w:tcPr>
                <w:p w14:paraId="19B82815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STIMA</w:t>
                  </w: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 xml:space="preserve"> ORE LOGOPEDISTA 14 </w:t>
                  </w:r>
                </w:p>
              </w:tc>
            </w:tr>
            <w:tr w:rsidR="00B64DF3" w14:paraId="698CF72B" w14:textId="77777777">
              <w:tc>
                <w:tcPr>
                  <w:tcW w:w="1980" w:type="dxa"/>
                  <w:vAlign w:val="center"/>
                </w:tcPr>
                <w:p w14:paraId="4D9A6744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 xml:space="preserve">classi prime 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7886C7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merc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6 ottobre</w:t>
                  </w:r>
                </w:p>
                <w:p w14:paraId="25D7496D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ore 9:00</w:t>
                  </w:r>
                </w:p>
                <w:p w14:paraId="4F2898DD" w14:textId="77777777" w:rsidR="00B64DF3" w:rsidRDefault="001F7A9D">
                  <w:pPr>
                    <w:spacing w:before="240" w:line="276" w:lineRule="auto"/>
                    <w:ind w:right="100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eastAsia="Verdana" w:hAnsi="Verdana" w:cs="Verdana"/>
                      <w:sz w:val="14"/>
                      <w:szCs w:val="14"/>
                    </w:rPr>
                    <w:t>(aula Fenaroli)</w:t>
                  </w:r>
                </w:p>
              </w:tc>
              <w:tc>
                <w:tcPr>
                  <w:tcW w:w="3390" w:type="dxa"/>
                  <w:vAlign w:val="center"/>
                </w:tcPr>
                <w:p w14:paraId="637D2DF3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ACCOGLIENZA E PRESENTAZIONE DEL PROGETTO</w:t>
                  </w: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ai</w:t>
                  </w: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neo-iscritti (referenti)</w:t>
                  </w:r>
                </w:p>
              </w:tc>
              <w:tc>
                <w:tcPr>
                  <w:tcW w:w="990" w:type="dxa"/>
                  <w:vAlign w:val="center"/>
                </w:tcPr>
                <w:p w14:paraId="5458B10C" w14:textId="77777777" w:rsidR="00B64DF3" w:rsidRDefault="00B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64DF3" w14:paraId="10550FBD" w14:textId="77777777">
              <w:tc>
                <w:tcPr>
                  <w:tcW w:w="1980" w:type="dxa"/>
                  <w:vAlign w:val="center"/>
                </w:tcPr>
                <w:p w14:paraId="5FF31658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tutti gli studenti delle </w:t>
                  </w: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classi prime, seconde, terze</w:t>
                  </w:r>
                </w:p>
                <w:p w14:paraId="0BAD1320" w14:textId="77777777" w:rsidR="00B64DF3" w:rsidRDefault="00B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C36E59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lastRenderedPageBreak/>
                    <w:t>giovedì 28 ottobre</w:t>
                  </w:r>
                </w:p>
                <w:p w14:paraId="296CF6E5" w14:textId="77777777" w:rsidR="00B64DF3" w:rsidRDefault="001F7A9D">
                  <w:pPr>
                    <w:spacing w:before="240" w:line="276" w:lineRule="auto"/>
                    <w:ind w:right="100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eastAsia="Verdana" w:hAnsi="Verdana" w:cs="Verdana"/>
                      <w:sz w:val="14"/>
                      <w:szCs w:val="14"/>
                    </w:rPr>
                    <w:lastRenderedPageBreak/>
                    <w:t>in classe, con GOOGLE MEET (stile webinar)</w:t>
                  </w:r>
                </w:p>
                <w:p w14:paraId="54486943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ore 10:00 </w:t>
                  </w:r>
                  <w:r>
                    <w:rPr>
                      <w:rFonts w:ascii="Verdana" w:eastAsia="Verdana" w:hAnsi="Verdana" w:cs="Verdana"/>
                      <w:sz w:val="14"/>
                      <w:szCs w:val="14"/>
                    </w:rPr>
                    <w:t>professionale</w:t>
                  </w:r>
                </w:p>
                <w:p w14:paraId="78FB0069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4"/>
                      <w:szCs w:val="14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ore 11:00 </w:t>
                  </w:r>
                  <w:r>
                    <w:rPr>
                      <w:rFonts w:ascii="Verdana" w:eastAsia="Verdana" w:hAnsi="Verdana" w:cs="Verdana"/>
                      <w:sz w:val="14"/>
                      <w:szCs w:val="14"/>
                    </w:rPr>
                    <w:t>tecnico</w:t>
                  </w:r>
                </w:p>
                <w:p w14:paraId="504BAA83" w14:textId="77777777" w:rsidR="00B64DF3" w:rsidRDefault="00B64DF3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  <w:tc>
                <w:tcPr>
                  <w:tcW w:w="3390" w:type="dxa"/>
                  <w:vAlign w:val="center"/>
                </w:tcPr>
                <w:p w14:paraId="01D952DD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lastRenderedPageBreak/>
                    <w:t>LE MAPPE: supporto allo studio utile per tutti, fondamentale per uno studente con DSA</w:t>
                  </w:r>
                </w:p>
                <w:p w14:paraId="094C91A6" w14:textId="77777777" w:rsidR="00B64DF3" w:rsidRDefault="00B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597C4AF9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1</w:t>
                  </w: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h+1h</w:t>
                  </w:r>
                </w:p>
              </w:tc>
            </w:tr>
            <w:tr w:rsidR="00B64DF3" w14:paraId="4440A41F" w14:textId="77777777">
              <w:tc>
                <w:tcPr>
                  <w:tcW w:w="1980" w:type="dxa"/>
                  <w:vAlign w:val="center"/>
                </w:tcPr>
                <w:p w14:paraId="2A496F52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BIENNIO</w:t>
                  </w:r>
                </w:p>
                <w:p w14:paraId="5E407654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 xml:space="preserve">incontri di confronto, supporto </w:t>
                  </w:r>
                </w:p>
                <w:p w14:paraId="6A0850AD" w14:textId="77777777" w:rsidR="00B64DF3" w:rsidRDefault="001F7A9D">
                  <w:pPr>
                    <w:ind w:left="0" w:hanging="2"/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>(iscrizione con modulo Google)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0BE6B8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merc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10 novembre</w:t>
                  </w:r>
                </w:p>
                <w:p w14:paraId="4F9F13EF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dalle 15:30 alle 16:15 </w:t>
                  </w:r>
                </w:p>
                <w:p w14:paraId="24CC91AA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1 incontro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pentamestre</w:t>
                  </w:r>
                  <w:proofErr w:type="spellEnd"/>
                </w:p>
                <w:p w14:paraId="56FCF86E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 (on line)</w:t>
                  </w:r>
                </w:p>
              </w:tc>
              <w:tc>
                <w:tcPr>
                  <w:tcW w:w="3390" w:type="dxa"/>
                  <w:vAlign w:val="center"/>
                </w:tcPr>
                <w:p w14:paraId="41D36D5A" w14:textId="77777777" w:rsidR="00B64DF3" w:rsidRDefault="001F7A9D">
                  <w:pPr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PRIMO INCONTRO </w:t>
                  </w:r>
                </w:p>
                <w:p w14:paraId="6716E3EB" w14:textId="77777777" w:rsidR="00B64DF3" w:rsidRDefault="001F7A9D" w:rsidP="00D741A8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35" w:hangingChars="76" w:hanging="137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la scuola superiore</w:t>
                  </w:r>
                </w:p>
                <w:p w14:paraId="7432A07C" w14:textId="77777777" w:rsidR="00B64DF3" w:rsidRDefault="001F7A9D" w:rsidP="00D741A8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35" w:hangingChars="76" w:hanging="137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il nuovo PDP</w:t>
                  </w:r>
                </w:p>
                <w:p w14:paraId="5543A763" w14:textId="77777777" w:rsidR="00B64DF3" w:rsidRDefault="001F7A9D" w:rsidP="00D741A8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35" w:hangingChars="76" w:hanging="137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domande, dubbi, confronto</w:t>
                  </w:r>
                </w:p>
              </w:tc>
              <w:tc>
                <w:tcPr>
                  <w:tcW w:w="990" w:type="dxa"/>
                  <w:vAlign w:val="center"/>
                </w:tcPr>
                <w:p w14:paraId="1F796200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45 min ciascun incontro</w:t>
                  </w:r>
                </w:p>
                <w:p w14:paraId="0EB15619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max 3h</w:t>
                  </w:r>
                </w:p>
              </w:tc>
            </w:tr>
            <w:tr w:rsidR="00B64DF3" w14:paraId="4C2143EA" w14:textId="77777777">
              <w:tc>
                <w:tcPr>
                  <w:tcW w:w="1980" w:type="dxa"/>
                  <w:vAlign w:val="center"/>
                </w:tcPr>
                <w:p w14:paraId="7EE50516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TRIENNIO</w:t>
                  </w:r>
                </w:p>
                <w:p w14:paraId="3301164D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 xml:space="preserve">TECNICO E PROFESSIONALE incontri di confronto, supporto </w:t>
                  </w:r>
                </w:p>
                <w:p w14:paraId="4BC164CF" w14:textId="77777777" w:rsidR="00B64DF3" w:rsidRDefault="001F7A9D">
                  <w:pPr>
                    <w:ind w:left="0" w:hanging="2"/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6"/>
                      <w:szCs w:val="16"/>
                    </w:rPr>
                    <w:t>(iscrizione con modulo Google)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45350F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merc</w:t>
                  </w:r>
                  <w:proofErr w:type="spellEnd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 17 novembre</w:t>
                  </w:r>
                </w:p>
                <w:p w14:paraId="5B1174D0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dalle 15:30 alle 16:15</w:t>
                  </w:r>
                </w:p>
                <w:p w14:paraId="47BB2CC6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1 incontro </w:t>
                  </w:r>
                  <w:proofErr w:type="spellStart"/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pentamestre</w:t>
                  </w:r>
                  <w:proofErr w:type="spellEnd"/>
                </w:p>
                <w:p w14:paraId="72B18044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 (on line)</w:t>
                  </w:r>
                </w:p>
              </w:tc>
              <w:tc>
                <w:tcPr>
                  <w:tcW w:w="3390" w:type="dxa"/>
                  <w:vAlign w:val="center"/>
                </w:tcPr>
                <w:p w14:paraId="1E92B6D4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PRIMO INCONTRO </w:t>
                  </w:r>
                </w:p>
                <w:p w14:paraId="7D7C9BE2" w14:textId="77777777" w:rsidR="00B64DF3" w:rsidRDefault="001F7A9D" w:rsidP="00D741A8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35" w:hangingChars="76" w:hanging="137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la ripresa della scuola, progettare l’anno scolastico</w:t>
                  </w:r>
                </w:p>
                <w:p w14:paraId="30752823" w14:textId="77777777" w:rsidR="00B64DF3" w:rsidRDefault="001F7A9D" w:rsidP="00D741A8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35" w:hangingChars="76" w:hanging="137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il PDP: rilettura del precedente e proposte/conferme per il nuovo</w:t>
                  </w:r>
                </w:p>
                <w:p w14:paraId="19918415" w14:textId="77777777" w:rsidR="00B64DF3" w:rsidRDefault="001F7A9D" w:rsidP="00D741A8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35" w:hangingChars="76" w:hanging="137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domande, dubbi, confronto</w:t>
                  </w:r>
                </w:p>
              </w:tc>
              <w:tc>
                <w:tcPr>
                  <w:tcW w:w="990" w:type="dxa"/>
                  <w:vAlign w:val="center"/>
                </w:tcPr>
                <w:p w14:paraId="7E84EA66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3</w:t>
                  </w: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h max</w:t>
                  </w:r>
                </w:p>
              </w:tc>
            </w:tr>
            <w:tr w:rsidR="00B64DF3" w14:paraId="03F7B577" w14:textId="77777777">
              <w:tc>
                <w:tcPr>
                  <w:tcW w:w="1980" w:type="dxa"/>
                  <w:vAlign w:val="center"/>
                </w:tcPr>
                <w:p w14:paraId="33374166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>STUDENTI</w:t>
                  </w: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 xml:space="preserve"> con DSA di 1^ e 2^</w:t>
                  </w:r>
                </w:p>
                <w:p w14:paraId="69D4B447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 xml:space="preserve">interessati </w:t>
                  </w:r>
                  <w:r>
                    <w:rPr>
                      <w:rFonts w:ascii="Verdana" w:eastAsia="Verdana" w:hAnsi="Verdana" w:cs="Verdana"/>
                      <w:b/>
                      <w:color w:val="000000"/>
                      <w:sz w:val="16"/>
                      <w:szCs w:val="16"/>
                    </w:rPr>
                    <w:t>(iscrizione con modulo Google)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14F9E9" w14:textId="77777777" w:rsidR="00B64DF3" w:rsidRDefault="001F7A9D">
                  <w:pPr>
                    <w:spacing w:line="276" w:lineRule="auto"/>
                    <w:ind w:left="0" w:right="100" w:hanging="2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mercoledì in orario extra scolastico a scuola gruppi con max 12 </w:t>
                  </w: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partecipanti</w:t>
                  </w:r>
                </w:p>
              </w:tc>
              <w:tc>
                <w:tcPr>
                  <w:tcW w:w="3390" w:type="dxa"/>
                  <w:vAlign w:val="center"/>
                </w:tcPr>
                <w:p w14:paraId="5FC42B9F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i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incontri di formazione specifica 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per l’utilizzo del</w:t>
                  </w: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softwar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e</w:t>
                  </w:r>
                  <w:r>
                    <w:rPr>
                      <w:rFonts w:ascii="Verdana" w:eastAsia="Verdana" w:hAnsi="Verdana" w:cs="Verdana"/>
                      <w:i/>
                      <w:sz w:val="18"/>
                      <w:szCs w:val="18"/>
                    </w:rPr>
                    <w:t xml:space="preserve"> SUPER MAPPE</w:t>
                  </w:r>
                </w:p>
              </w:tc>
              <w:tc>
                <w:tcPr>
                  <w:tcW w:w="990" w:type="dxa"/>
                  <w:vAlign w:val="center"/>
                </w:tcPr>
                <w:p w14:paraId="03CA53A6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1h + 1h per ciascun gruppo attivato</w:t>
                  </w:r>
                </w:p>
              </w:tc>
            </w:tr>
            <w:tr w:rsidR="00B64DF3" w14:paraId="1DED7AD0" w14:textId="77777777">
              <w:tc>
                <w:tcPr>
                  <w:tcW w:w="1980" w:type="dxa"/>
                  <w:vAlign w:val="center"/>
                </w:tcPr>
                <w:p w14:paraId="50F94582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 xml:space="preserve">TUTTI gli studenti </w:t>
                  </w:r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che aderiscono al gruppo </w:t>
                  </w:r>
                  <w:proofErr w:type="spellStart"/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lastRenderedPageBreak/>
                    <w:t>whatsapp</w:t>
                  </w:r>
                  <w:proofErr w:type="spellEnd"/>
                  <w:r>
                    <w:rPr>
                      <w:rFonts w:ascii="Verdana" w:eastAsia="Verdana" w:hAnsi="Verdana" w:cs="Verdana"/>
                      <w:b/>
                      <w:sz w:val="18"/>
                      <w:szCs w:val="18"/>
                    </w:rPr>
                    <w:t xml:space="preserve"> gestito dalla dott.ssa Pala</w:t>
                  </w:r>
                </w:p>
              </w:tc>
              <w:tc>
                <w:tcPr>
                  <w:tcW w:w="145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EC7DAC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lastRenderedPageBreak/>
                    <w:t>ottobre-</w:t>
                  </w:r>
                </w:p>
                <w:p w14:paraId="5C9DE31C" w14:textId="77777777" w:rsidR="00B64DF3" w:rsidRDefault="001F7A9D">
                  <w:pPr>
                    <w:spacing w:before="240" w:line="276" w:lineRule="auto"/>
                    <w:ind w:left="0" w:right="10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maggio</w:t>
                  </w:r>
                </w:p>
              </w:tc>
              <w:tc>
                <w:tcPr>
                  <w:tcW w:w="3390" w:type="dxa"/>
                  <w:vAlign w:val="center"/>
                </w:tcPr>
                <w:p w14:paraId="301E88C8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Consulenza spot attraverso il gruppo </w:t>
                  </w:r>
                  <w:proofErr w:type="spellStart"/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whatsapp</w:t>
                  </w:r>
                  <w:proofErr w:type="spellEnd"/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 riguardo i contenuti della formazione, </w:t>
                  </w: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lastRenderedPageBreak/>
                    <w:t>chiarimenti sull’utilizzo degli strumenti compensativi...</w:t>
                  </w:r>
                </w:p>
              </w:tc>
              <w:tc>
                <w:tcPr>
                  <w:tcW w:w="990" w:type="dxa"/>
                  <w:vAlign w:val="center"/>
                </w:tcPr>
                <w:p w14:paraId="1E7231CE" w14:textId="77777777" w:rsidR="00B64DF3" w:rsidRDefault="00B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64DF3" w14:paraId="230D0F6F" w14:textId="77777777">
              <w:tc>
                <w:tcPr>
                  <w:tcW w:w="1980" w:type="dxa"/>
                  <w:shd w:val="clear" w:color="auto" w:fill="DFDFDF"/>
                  <w:vAlign w:val="center"/>
                </w:tcPr>
                <w:p w14:paraId="3A8D4246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GENITORI</w:t>
                  </w:r>
                </w:p>
              </w:tc>
              <w:tc>
                <w:tcPr>
                  <w:tcW w:w="1455" w:type="dxa"/>
                  <w:shd w:val="clear" w:color="auto" w:fill="DFDFDF"/>
                  <w:vAlign w:val="center"/>
                </w:tcPr>
                <w:p w14:paraId="5834408F" w14:textId="77777777" w:rsidR="00B64DF3" w:rsidRDefault="00B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80" w:type="dxa"/>
                  <w:gridSpan w:val="2"/>
                  <w:shd w:val="clear" w:color="auto" w:fill="DFDFDF"/>
                  <w:vAlign w:val="center"/>
                </w:tcPr>
                <w:p w14:paraId="679D9293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b/>
                      <w:color w:val="000000"/>
                      <w:sz w:val="18"/>
                      <w:szCs w:val="18"/>
                    </w:rPr>
                    <w:t>TOTALE ORE LOGOPEDISTA 2</w:t>
                  </w:r>
                </w:p>
              </w:tc>
            </w:tr>
            <w:tr w:rsidR="00B64DF3" w14:paraId="358C09D5" w14:textId="77777777">
              <w:tc>
                <w:tcPr>
                  <w:tcW w:w="1980" w:type="dxa"/>
                  <w:vAlign w:val="center"/>
                </w:tcPr>
                <w:p w14:paraId="4715DCBB" w14:textId="77777777" w:rsidR="00B64DF3" w:rsidRDefault="00B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5" w:type="dxa"/>
                  <w:vAlign w:val="center"/>
                </w:tcPr>
                <w:p w14:paraId="2CC1CFBF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>5 novembre ore 17:30</w:t>
                  </w:r>
                </w:p>
                <w:p w14:paraId="224B95C0" w14:textId="77777777" w:rsidR="00B64DF3" w:rsidRDefault="001F7A9D">
                  <w:pPr>
                    <w:spacing w:line="276" w:lineRule="auto"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(on line)</w:t>
                  </w:r>
                </w:p>
              </w:tc>
              <w:tc>
                <w:tcPr>
                  <w:tcW w:w="3390" w:type="dxa"/>
                  <w:vAlign w:val="center"/>
                </w:tcPr>
                <w:p w14:paraId="48BCA58A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PRIMO INCONTRO </w:t>
                  </w:r>
                </w:p>
                <w:p w14:paraId="08278138" w14:textId="77777777" w:rsidR="00B64DF3" w:rsidRDefault="001F7A9D" w:rsidP="00D741A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35" w:hangingChars="76" w:hanging="137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indicazioni pratiche rispetto a quanto messo in atto dall’Istituto, in particolare per i nuovi iscritti;</w:t>
                  </w:r>
                </w:p>
                <w:p w14:paraId="6E94EBE7" w14:textId="77777777" w:rsidR="00B64DF3" w:rsidRDefault="001F7A9D" w:rsidP="00D741A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35" w:hangingChars="76" w:hanging="137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figure di riferimento nell’Istituto</w:t>
                  </w:r>
                </w:p>
                <w:p w14:paraId="622ADD59" w14:textId="77777777" w:rsidR="00B64DF3" w:rsidRDefault="001F7A9D" w:rsidP="00D741A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35" w:hangingChars="76" w:hanging="137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importanza del PDP;</w:t>
                  </w:r>
                </w:p>
                <w:p w14:paraId="217A96D8" w14:textId="77777777" w:rsidR="00B64DF3" w:rsidRDefault="001F7A9D" w:rsidP="00D741A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35" w:hangingChars="76" w:hanging="137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conoscere gli strumenti compensativi nella scuola superiore;</w:t>
                  </w:r>
                </w:p>
                <w:p w14:paraId="76F9AB71" w14:textId="77777777" w:rsidR="00B64DF3" w:rsidRDefault="001F7A9D" w:rsidP="00D741A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35" w:hangingChars="76" w:hanging="137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presentazione del progetto rivolto ai figli;</w:t>
                  </w:r>
                </w:p>
              </w:tc>
              <w:tc>
                <w:tcPr>
                  <w:tcW w:w="990" w:type="dxa"/>
                  <w:vAlign w:val="center"/>
                </w:tcPr>
                <w:p w14:paraId="6332F91F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1h</w:t>
                  </w:r>
                </w:p>
              </w:tc>
            </w:tr>
            <w:tr w:rsidR="00B64DF3" w14:paraId="4D4B8A25" w14:textId="77777777">
              <w:tc>
                <w:tcPr>
                  <w:tcW w:w="1980" w:type="dxa"/>
                </w:tcPr>
                <w:p w14:paraId="5861F59D" w14:textId="77777777" w:rsidR="00B64DF3" w:rsidRDefault="00B64DF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5" w:type="dxa"/>
                  <w:vAlign w:val="center"/>
                </w:tcPr>
                <w:p w14:paraId="41185B95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8"/>
                      <w:szCs w:val="18"/>
                    </w:rPr>
                    <w:t xml:space="preserve">27 </w:t>
                  </w: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maggio ore 17:30</w:t>
                  </w:r>
                </w:p>
                <w:p w14:paraId="5E7E2AE9" w14:textId="77777777" w:rsidR="00B64DF3" w:rsidRDefault="001F7A9D">
                  <w:pPr>
                    <w:spacing w:line="276" w:lineRule="auto"/>
                    <w:ind w:left="0" w:hanging="2"/>
                    <w:rPr>
                      <w:rFonts w:ascii="Verdana" w:eastAsia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>(on line)</w:t>
                  </w:r>
                </w:p>
              </w:tc>
              <w:tc>
                <w:tcPr>
                  <w:tcW w:w="3390" w:type="dxa"/>
                  <w:vAlign w:val="center"/>
                </w:tcPr>
                <w:p w14:paraId="294106EF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 xml:space="preserve">SECONDO INCONTRO </w:t>
                  </w:r>
                </w:p>
                <w:p w14:paraId="3EB3D3F1" w14:textId="77777777" w:rsidR="00B64DF3" w:rsidRDefault="001F7A9D" w:rsidP="00D741A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35" w:hangingChars="76" w:hanging="137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restituzione</w:t>
                  </w:r>
                </w:p>
                <w:p w14:paraId="13D6AB95" w14:textId="77777777" w:rsidR="00B64DF3" w:rsidRDefault="001F7A9D" w:rsidP="00D741A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135" w:hangingChars="76" w:hanging="137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considerazioni e suggerimenti;</w:t>
                  </w:r>
                </w:p>
              </w:tc>
              <w:tc>
                <w:tcPr>
                  <w:tcW w:w="990" w:type="dxa"/>
                  <w:vAlign w:val="center"/>
                </w:tcPr>
                <w:p w14:paraId="2D811D3D" w14:textId="77777777" w:rsidR="00B64DF3" w:rsidRDefault="001F7A9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Verdana"/>
                      <w:color w:val="000000"/>
                      <w:sz w:val="18"/>
                      <w:szCs w:val="18"/>
                    </w:rPr>
                    <w:t>1h</w:t>
                  </w:r>
                </w:p>
              </w:tc>
            </w:tr>
          </w:tbl>
          <w:p w14:paraId="65FF973D" w14:textId="77777777" w:rsidR="00B64DF3" w:rsidRDefault="00B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1959EB49" w14:textId="77777777" w:rsidR="00B64DF3" w:rsidRDefault="001F7A9D">
            <w:pPr>
              <w:spacing w:before="240" w:after="240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Il numero di ore, legato agli interventi della logopedista, resta una stima per il fatto che non è ancora noto il numero di studenti che si iscriveranno ai corsi di formazione e ai gruppi di confronto.</w:t>
            </w:r>
          </w:p>
          <w:p w14:paraId="29A4071E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Altre ore sono dedicate alla consulenza per i docenti.</w:t>
            </w:r>
          </w:p>
          <w:p w14:paraId="14B1DB33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Le referenti parteciperanno agli incontri. </w:t>
            </w:r>
          </w:p>
          <w:p w14:paraId="0632EA14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La logopedista informa e aggiorna costantemente le referenti riguardo le iniziative di informazione e formazione specifica sul DSA.</w:t>
            </w:r>
          </w:p>
          <w:p w14:paraId="6A4ABDBB" w14:textId="77777777" w:rsidR="00B64DF3" w:rsidRDefault="00B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B64DF3" w14:paraId="582F4418" w14:textId="77777777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32B05EEF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durata e calendario di massima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3336CBA5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a.s.2021/22</w:t>
            </w:r>
          </w:p>
        </w:tc>
      </w:tr>
      <w:tr w:rsidR="00B64DF3" w14:paraId="5F9B3E7F" w14:textId="77777777">
        <w:trPr>
          <w:trHeight w:val="792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28542DAD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nomi dei partecipanti</w:t>
            </w:r>
          </w:p>
          <w:p w14:paraId="40692156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(docenti, ATA…)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1C30B1C4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Esperto esterno: dott.ssa Daniela Pala</w:t>
            </w:r>
          </w:p>
          <w:p w14:paraId="132077A9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Referenti DSA d’Istituto</w:t>
            </w:r>
          </w:p>
        </w:tc>
      </w:tr>
      <w:tr w:rsidR="00B64DF3" w14:paraId="7A18BA81" w14:textId="77777777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61B97F80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beni e servizi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245D4AE3" w14:textId="77777777" w:rsidR="00B64DF3" w:rsidRDefault="00B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2A0EA3D5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Aule e spazi esterni dell'Istituto </w:t>
            </w:r>
          </w:p>
          <w:p w14:paraId="0EAFF328" w14:textId="77777777" w:rsidR="00B64DF3" w:rsidRDefault="00B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F0FF1AB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Registro elettronico</w:t>
            </w:r>
          </w:p>
          <w:p w14:paraId="71B6E012" w14:textId="77777777" w:rsidR="00B64DF3" w:rsidRDefault="00B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0FBF002A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pp della G-Suite</w:t>
            </w:r>
          </w:p>
          <w:p w14:paraId="2D75F4D8" w14:textId="77777777" w:rsidR="00B64DF3" w:rsidRDefault="00B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213ED50B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software SUPERMAPPE</w:t>
            </w:r>
          </w:p>
          <w:p w14:paraId="027FC0EB" w14:textId="77777777" w:rsidR="00B64DF3" w:rsidRDefault="00B64D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</w:tc>
      </w:tr>
      <w:tr w:rsidR="00B64DF3" w14:paraId="0295E96A" w14:textId="77777777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21B7DD7B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riferimento normativo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25B87068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Legge 8 ottobre 2010 n. 170; D.M. 12 luglio 2011 n. 5669; Decreto attuativo della legge 170/2010; Direttiva MIUR 27 12 2012; C.M. n.8 del 6 marzo 2013 relativa a “Strumenti di intervento per alunni con BES e organizzazione territoriale per l’inclusione scolastica”. </w:t>
            </w:r>
          </w:p>
          <w:p w14:paraId="2FBD0C84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Le modalità di svolgimento del progetto saranno in ottemperanza con le procedure di sicurezza richieste. </w:t>
            </w:r>
          </w:p>
        </w:tc>
      </w:tr>
      <w:tr w:rsidR="00B64DF3" w14:paraId="744A2F41" w14:textId="77777777">
        <w:trPr>
          <w:trHeight w:val="1064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4C284998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>Risultati attesi</w:t>
            </w:r>
          </w:p>
        </w:tc>
        <w:tc>
          <w:tcPr>
            <w:tcW w:w="7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9C2E01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Maggiore serenità nel vivere il tempo scuola da parte degli studenti con DSA</w:t>
            </w:r>
          </w:p>
          <w:p w14:paraId="429DA86A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Creazione di una rete di supporto tra studenti con DSA, docenti e famiglie</w:t>
            </w:r>
          </w:p>
          <w:p w14:paraId="3552D25C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Sensibilizzazione al tema del Disturbo Specifico dell’Apprendimento</w:t>
            </w:r>
          </w:p>
          <w:p w14:paraId="455CE3D2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Aggiornamento dei docenti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rispetto al</w:t>
            </w: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 DSA e problematiche correlate</w:t>
            </w:r>
          </w:p>
          <w:p w14:paraId="179CC54F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Formazione sull’utilizzo di strumenti digitali per creare mediatori didattici</w:t>
            </w:r>
          </w:p>
        </w:tc>
      </w:tr>
      <w:tr w:rsidR="00B64DF3" w14:paraId="3FC8F7F5" w14:textId="77777777">
        <w:trPr>
          <w:trHeight w:val="107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5D03BC5C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metodologia adottata</w:t>
            </w:r>
          </w:p>
        </w:tc>
        <w:tc>
          <w:tcPr>
            <w:tcW w:w="7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5DF70D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le metodologie riportate tengono conto della possibilità che gli incontri avvengano a distanza</w:t>
            </w:r>
          </w:p>
          <w:p w14:paraId="76DBA18F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INCONTRI CON STUDENTI</w:t>
            </w:r>
          </w:p>
          <w:p w14:paraId="62D1E442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conversazione e dialogo, lezioni laboratoriali, gruppo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whatsApp</w:t>
            </w:r>
            <w:proofErr w:type="spellEnd"/>
          </w:p>
          <w:p w14:paraId="292E94D0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INCONTRI CON DOCENTI</w:t>
            </w:r>
          </w:p>
          <w:p w14:paraId="7B0FCB6C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interventi frontali supportati da presentazioni, fornitura delle tracce degli interventi</w:t>
            </w:r>
          </w:p>
          <w:p w14:paraId="27FBE29A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INCONTRI CON I GENITORI</w:t>
            </w:r>
          </w:p>
          <w:p w14:paraId="0530E4DF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interventi frontali e confronto aperto</w:t>
            </w:r>
          </w:p>
        </w:tc>
      </w:tr>
      <w:tr w:rsidR="00B64DF3" w14:paraId="3C557ED8" w14:textId="77777777">
        <w:trPr>
          <w:trHeight w:val="882"/>
        </w:trPr>
        <w:tc>
          <w:tcPr>
            <w:tcW w:w="2197" w:type="dxa"/>
            <w:tcBorders>
              <w:bottom w:val="single" w:sz="4" w:space="0" w:color="000000"/>
              <w:right w:val="nil"/>
            </w:tcBorders>
            <w:vAlign w:val="center"/>
          </w:tcPr>
          <w:p w14:paraId="1BDD4DA5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Modalità di verifica del progetto</w:t>
            </w:r>
          </w:p>
        </w:tc>
        <w:tc>
          <w:tcPr>
            <w:tcW w:w="7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F86C0A" w14:textId="77777777" w:rsidR="00B64DF3" w:rsidRDefault="001F7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Verifica in itinere da parte delle referenti d’Istituto e della commissione BES DSA.</w:t>
            </w:r>
          </w:p>
        </w:tc>
      </w:tr>
    </w:tbl>
    <w:p w14:paraId="42AE3FE1" w14:textId="77777777" w:rsidR="00B64DF3" w:rsidRDefault="00B64D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31D56CF0" w14:textId="77777777" w:rsidR="00B64DF3" w:rsidRDefault="001F7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Bergamo, </w:t>
      </w:r>
      <w:r>
        <w:rPr>
          <w:b/>
          <w:i/>
          <w:sz w:val="24"/>
          <w:szCs w:val="24"/>
        </w:rPr>
        <w:t>5 ottobre</w:t>
      </w:r>
      <w:r w:rsidR="00D741A8">
        <w:rPr>
          <w:b/>
          <w:i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2021</w:t>
      </w:r>
    </w:p>
    <w:p w14:paraId="63C0F0A0" w14:textId="77777777" w:rsidR="00D741A8" w:rsidRDefault="00D74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mallCaps/>
          <w:color w:val="000000"/>
          <w:sz w:val="24"/>
          <w:szCs w:val="24"/>
        </w:rPr>
      </w:pPr>
    </w:p>
    <w:p w14:paraId="7BDC283A" w14:textId="77777777" w:rsidR="00B64DF3" w:rsidRDefault="001F7A9D" w:rsidP="00D74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smallCaps/>
          <w:color w:val="000000"/>
          <w:sz w:val="24"/>
          <w:szCs w:val="24"/>
        </w:rPr>
        <w:t>Firma responsabili progetto</w:t>
      </w:r>
    </w:p>
    <w:p w14:paraId="48002DCF" w14:textId="77777777" w:rsidR="00B64DF3" w:rsidRDefault="00B64DF3" w:rsidP="00D74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49EA380A" w14:textId="77777777" w:rsidR="00B64DF3" w:rsidRDefault="001F7A9D" w:rsidP="00D74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Caterina Romelli</w:t>
      </w:r>
    </w:p>
    <w:p w14:paraId="3974A94E" w14:textId="77777777" w:rsidR="00B64DF3" w:rsidRDefault="00B64DF3" w:rsidP="00D74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</w:p>
    <w:p w14:paraId="4B8FEEBA" w14:textId="77777777" w:rsidR="00B64DF3" w:rsidRDefault="001F7A9D" w:rsidP="00D741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Paola Rota</w:t>
      </w:r>
    </w:p>
    <w:sectPr w:rsidR="00B64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709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EEBAF" w14:textId="77777777" w:rsidR="001F7A9D" w:rsidRDefault="001F7A9D">
      <w:pPr>
        <w:spacing w:line="240" w:lineRule="auto"/>
        <w:ind w:left="0" w:hanging="2"/>
      </w:pPr>
      <w:r>
        <w:separator/>
      </w:r>
    </w:p>
  </w:endnote>
  <w:endnote w:type="continuationSeparator" w:id="0">
    <w:p w14:paraId="65047FD3" w14:textId="77777777" w:rsidR="001F7A9D" w:rsidRDefault="001F7A9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MT Extra">
    <w:panose1 w:val="05050102010205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C620" w14:textId="77777777" w:rsidR="00B64DF3" w:rsidRDefault="00B64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63D5" w14:textId="77777777" w:rsidR="00B64DF3" w:rsidRDefault="001F7A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18"/>
        <w:szCs w:val="18"/>
      </w:rPr>
    </w:pPr>
    <w:r>
      <w:rPr>
        <w:color w:val="000000"/>
        <w:sz w:val="18"/>
        <w:szCs w:val="18"/>
      </w:rPr>
      <w:t>Il presente materiale è di proprietà dell’Istituto di Istruzione Superiore Mario Rigoni Stern ed è vietata qualsiasi copia non autorizzata</w:t>
    </w:r>
  </w:p>
  <w:p w14:paraId="49BEB3E7" w14:textId="77777777" w:rsidR="00B64DF3" w:rsidRDefault="001F7A9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D741A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D741A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1E76" w14:textId="77777777" w:rsidR="00B64DF3" w:rsidRDefault="00B64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523B" w14:textId="77777777" w:rsidR="001F7A9D" w:rsidRDefault="001F7A9D">
      <w:pPr>
        <w:spacing w:line="240" w:lineRule="auto"/>
        <w:ind w:left="0" w:hanging="2"/>
      </w:pPr>
      <w:r>
        <w:separator/>
      </w:r>
    </w:p>
  </w:footnote>
  <w:footnote w:type="continuationSeparator" w:id="0">
    <w:p w14:paraId="63799891" w14:textId="77777777" w:rsidR="001F7A9D" w:rsidRDefault="001F7A9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AEAF" w14:textId="77777777" w:rsidR="00B64DF3" w:rsidRDefault="00B64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638B" w14:textId="77777777" w:rsidR="00B64DF3" w:rsidRDefault="00B64DF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4"/>
      <w:tblW w:w="985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5"/>
    </w:tblGrid>
    <w:tr w:rsidR="00B64DF3" w14:paraId="348B3A56" w14:textId="77777777">
      <w:trPr>
        <w:trHeight w:val="1916"/>
      </w:trPr>
      <w:tc>
        <w:tcPr>
          <w:tcW w:w="985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1CB69BF9" w14:textId="77777777" w:rsidR="00B64DF3" w:rsidRDefault="001F7A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73CC4DE" wp14:editId="61593F01">
                <wp:extent cx="307975" cy="351790"/>
                <wp:effectExtent l="0" t="0" r="0" b="0"/>
                <wp:docPr id="1027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975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37D2F8B5" wp14:editId="339C0E72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248A5615" w14:textId="77777777" w:rsidR="00B64DF3" w:rsidRDefault="001F7A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della Pubblica Istruzione</w:t>
          </w:r>
        </w:p>
        <w:p w14:paraId="6A152710" w14:textId="77777777" w:rsidR="00B64DF3" w:rsidRDefault="001F7A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14:paraId="48887CEF" w14:textId="77777777" w:rsidR="00B64DF3" w:rsidRDefault="001F7A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14:paraId="372DBAC9" w14:textId="77777777" w:rsidR="00B64DF3" w:rsidRDefault="001F7A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220213 - </w:t>
          </w: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🖷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035 220410</w:t>
          </w:r>
        </w:p>
        <w:p w14:paraId="70638250" w14:textId="77777777" w:rsidR="00B64DF3" w:rsidRDefault="001F7A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B64DF3" w14:paraId="17F31AC9" w14:textId="77777777">
      <w:trPr>
        <w:trHeight w:val="161"/>
      </w:trPr>
      <w:tc>
        <w:tcPr>
          <w:tcW w:w="9855" w:type="dxa"/>
          <w:tcBorders>
            <w:top w:val="single" w:sz="4" w:space="0" w:color="000000"/>
          </w:tcBorders>
          <w:vAlign w:val="center"/>
        </w:tcPr>
        <w:p w14:paraId="5C49D812" w14:textId="77777777" w:rsidR="00B64DF3" w:rsidRDefault="001F7A9D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Verdana" w:eastAsia="Verdana" w:hAnsi="Verdana" w:cs="Verdana"/>
              <w:color w:val="000000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SINTESI PROGETTO/ATTIVITA’ INTEGRATIVE - M06/P01</w:t>
          </w:r>
        </w:p>
      </w:tc>
    </w:tr>
  </w:tbl>
  <w:p w14:paraId="6457483D" w14:textId="77777777" w:rsidR="00B64DF3" w:rsidRDefault="00B64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C2FB" w14:textId="77777777" w:rsidR="00B64DF3" w:rsidRDefault="00B64D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72F90"/>
    <w:multiLevelType w:val="multilevel"/>
    <w:tmpl w:val="E014EBFE"/>
    <w:lvl w:ilvl="0">
      <w:start w:val="1"/>
      <w:numFmt w:val="bullet"/>
      <w:lvlText w:val=".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E975E80"/>
    <w:multiLevelType w:val="multilevel"/>
    <w:tmpl w:val="4816D762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E2B1ACE"/>
    <w:multiLevelType w:val="multilevel"/>
    <w:tmpl w:val="FB0248A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DF3"/>
    <w:rsid w:val="001F7A9D"/>
    <w:rsid w:val="00A7791B"/>
    <w:rsid w:val="00B64DF3"/>
    <w:rsid w:val="00D7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8F27"/>
  <w15:docId w15:val="{D81A7254-C1DD-4854-88B2-DACBD32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suppressAutoHyphens w:val="0"/>
      <w:textDirection w:val="lrTb"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uppressAutoHyphens w:val="0"/>
      <w:textDirection w:val="lrTb"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uppressAutoHyphens w:val="0"/>
      <w:textDirection w:val="lrTb"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uppressAutoHyphens w:val="0"/>
      <w:jc w:val="center"/>
      <w:textDirection w:val="lrTb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uppressAutoHyphens w:val="0"/>
      <w:textDirection w:val="lrTb"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pPr>
      <w:suppressAutoHyphens w:val="0"/>
      <w:spacing w:before="240" w:after="60"/>
      <w:textDirection w:val="lrTb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uppressAutoHyphens w:val="0"/>
      <w:jc w:val="center"/>
      <w:textDirection w:val="lrTb"/>
    </w:pPr>
    <w:rPr>
      <w:rFonts w:ascii="Comic Sans MS" w:hAnsi="Comic Sans MS"/>
      <w:b/>
      <w:i/>
      <w:sz w:val="24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pPr>
      <w:suppressAutoHyphens w:val="0"/>
      <w:jc w:val="both"/>
      <w:textDirection w:val="lrTb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pPr>
      <w:suppressAutoHyphens w:val="0"/>
      <w:jc w:val="both"/>
      <w:textDirection w:val="lrTb"/>
    </w:pPr>
    <w:rPr>
      <w:i/>
    </w:rPr>
  </w:style>
  <w:style w:type="paragraph" w:styleId="Intestazione">
    <w:name w:val="header"/>
    <w:basedOn w:val="Normale"/>
    <w:pPr>
      <w:suppressAutoHyphens w:val="0"/>
      <w:textDirection w:val="lrTb"/>
    </w:pPr>
  </w:style>
  <w:style w:type="paragraph" w:styleId="Pidipagina">
    <w:name w:val="footer"/>
    <w:basedOn w:val="Normale"/>
    <w:pPr>
      <w:suppressAutoHyphens w:val="0"/>
      <w:textDirection w:val="lrTb"/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pPr>
      <w:suppressAutoHyphens w:val="0"/>
      <w:textDirection w:val="lrTb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pPr>
      <w:spacing w:line="1" w:lineRule="atLeast"/>
      <w:ind w:leftChars="-1" w:left="-1" w:hangingChars="1" w:hanging="1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pPr>
      <w:suppressAutoHyphens w:val="0"/>
      <w:spacing w:after="200" w:line="276" w:lineRule="auto"/>
      <w:ind w:left="720"/>
      <w:contextualSpacing/>
      <w:textDirection w:val="lrTb"/>
    </w:pPr>
    <w:rPr>
      <w:rFonts w:ascii="Calibri" w:eastAsia="Calibri" w:hAnsi="Calibri"/>
      <w:sz w:val="22"/>
      <w:szCs w:val="22"/>
      <w:lang w:eastAsia="en-US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CK6NFQXNMfJYujR1Z1gUYH+8CA==">AMUW2mXxN/1ztCKtMYuo1jnb9A3CTXGFFpXuxmOZtsIE/a68Dc6xg47BLxLVkCyE2enq5zwWyyPWO8yxfy3WQTI2Vt4132Zrtx99N0YL5EfDLtB3qRM91os=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790</Words>
  <Characters>4507</Characters>
  <Application>Microsoft Office Word</Application>
  <DocSecurity>0</DocSecurity>
  <Lines>37</Lines>
  <Paragraphs>10</Paragraphs>
  <ScaleCrop>false</ScaleCrop>
  <Company>IIS 'Mario Rigoni Stern' - Bergamo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carmelo scaffidi</cp:lastModifiedBy>
  <cp:revision>4</cp:revision>
  <dcterms:created xsi:type="dcterms:W3CDTF">2021-05-30T20:17:00Z</dcterms:created>
  <dcterms:modified xsi:type="dcterms:W3CDTF">2021-10-19T16:03:00Z</dcterms:modified>
</cp:coreProperties>
</file>