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66E8" w14:textId="77777777" w:rsidR="00D1625B" w:rsidRDefault="00D1625B" w:rsidP="00591F76">
      <w:pPr>
        <w:jc w:val="center"/>
      </w:pPr>
    </w:p>
    <w:p w14:paraId="25E0BE08" w14:textId="642E594A" w:rsidR="00D1625B" w:rsidRPr="00591F76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511658" w:rsidRPr="00591F76">
        <w:rPr>
          <w:b/>
        </w:rPr>
        <w:tab/>
      </w:r>
      <w:r w:rsidR="0004341C">
        <w:rPr>
          <w:b/>
        </w:rPr>
        <w:t>MUFTAH LEILA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04341C">
        <w:rPr>
          <w:b/>
        </w:rPr>
        <w:t>COMPLEMENTI DI MATEMATICA</w:t>
      </w:r>
      <w:r w:rsidR="00511658" w:rsidRPr="00591F76">
        <w:rPr>
          <w:b/>
        </w:rPr>
        <w:tab/>
      </w:r>
      <w:r w:rsidRPr="00591F76">
        <w:rPr>
          <w:b/>
        </w:rPr>
        <w:t>CLASSE</w:t>
      </w:r>
      <w:r w:rsidR="0004341C">
        <w:rPr>
          <w:b/>
        </w:rPr>
        <w:t xml:space="preserve"> 3^F</w:t>
      </w:r>
    </w:p>
    <w:p w14:paraId="39E6F406" w14:textId="77777777" w:rsidR="00D1625B" w:rsidRPr="00591F76" w:rsidRDefault="00D1625B" w:rsidP="00591F76">
      <w:pPr>
        <w:jc w:val="center"/>
      </w:pPr>
    </w:p>
    <w:p w14:paraId="6C2C7014" w14:textId="5EEC8D82" w:rsidR="00D1625B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33FDAA64" w14:textId="3F511DCC" w:rsidR="008E4662" w:rsidRPr="00591F76" w:rsidRDefault="008E4662" w:rsidP="008E4662">
      <w:pPr>
        <w:spacing w:line="360" w:lineRule="auto"/>
        <w:rPr>
          <w:b/>
          <w:u w:val="single"/>
        </w:rPr>
      </w:pPr>
      <w:r>
        <w:rPr>
          <w:b/>
          <w:u w:val="single"/>
        </w:rPr>
        <w:t>CAPITALIZZAZIONE</w:t>
      </w:r>
    </w:p>
    <w:p w14:paraId="4C0C5C32" w14:textId="77777777" w:rsidR="008E4662" w:rsidRDefault="008E4662" w:rsidP="008E4662">
      <w:pPr>
        <w:spacing w:line="360" w:lineRule="auto"/>
      </w:pPr>
      <w:r>
        <w:t xml:space="preserve">Capitalizzazione e attualizzazione </w:t>
      </w:r>
    </w:p>
    <w:p w14:paraId="691FE720" w14:textId="77777777" w:rsidR="008E4662" w:rsidRDefault="008E4662" w:rsidP="008E4662">
      <w:pPr>
        <w:spacing w:line="360" w:lineRule="auto"/>
      </w:pPr>
      <w:r>
        <w:t xml:space="preserve">L’interesse e il montante Il tasso di interesse e lo sconto </w:t>
      </w:r>
    </w:p>
    <w:p w14:paraId="74A05684" w14:textId="77777777" w:rsidR="008E4662" w:rsidRDefault="008E4662" w:rsidP="008E4662">
      <w:pPr>
        <w:spacing w:line="360" w:lineRule="auto"/>
      </w:pPr>
      <w:r>
        <w:t xml:space="preserve">Relazione fra tasso </w:t>
      </w:r>
      <w:proofErr w:type="spellStart"/>
      <w:r>
        <w:t>si</w:t>
      </w:r>
      <w:proofErr w:type="spellEnd"/>
      <w:r>
        <w:t xml:space="preserve"> interesse e tasso di sconto</w:t>
      </w:r>
    </w:p>
    <w:p w14:paraId="1DBC5724" w14:textId="77777777" w:rsidR="008E4662" w:rsidRDefault="008E4662" w:rsidP="008E4662">
      <w:pPr>
        <w:spacing w:line="360" w:lineRule="auto"/>
      </w:pPr>
      <w:r>
        <w:t xml:space="preserve"> Il calcolo dell’interesse del montante, del capitale, del tasso e del tempo in capitalizzazione semplice e in capitalizzazione composta </w:t>
      </w:r>
    </w:p>
    <w:p w14:paraId="643E2340" w14:textId="77777777" w:rsidR="008E4662" w:rsidRDefault="008E4662" w:rsidP="008E4662">
      <w:pPr>
        <w:spacing w:line="360" w:lineRule="auto"/>
      </w:pPr>
      <w:r>
        <w:t xml:space="preserve">La rappresentazione grafica del montante e dell’interesse </w:t>
      </w:r>
    </w:p>
    <w:p w14:paraId="26B61A67" w14:textId="77777777" w:rsidR="008E4662" w:rsidRDefault="008E4662" w:rsidP="008E4662">
      <w:pPr>
        <w:spacing w:line="360" w:lineRule="auto"/>
      </w:pPr>
      <w:r>
        <w:t xml:space="preserve">La capitalizzazione frazionata </w:t>
      </w:r>
    </w:p>
    <w:p w14:paraId="7FD4B0AA" w14:textId="04D485D5" w:rsidR="00511658" w:rsidRDefault="008E4662" w:rsidP="008E4662">
      <w:pPr>
        <w:spacing w:line="360" w:lineRule="auto"/>
      </w:pPr>
      <w:r>
        <w:t>I tassi equivalenti e i tassi nominali convertibili</w:t>
      </w:r>
    </w:p>
    <w:p w14:paraId="681EE4B0" w14:textId="310B2492" w:rsidR="008E4662" w:rsidRDefault="008E4662" w:rsidP="008E4662">
      <w:pPr>
        <w:spacing w:line="360" w:lineRule="auto"/>
      </w:pPr>
    </w:p>
    <w:p w14:paraId="1386CF1B" w14:textId="77777777" w:rsidR="008E4662" w:rsidRPr="008E4662" w:rsidRDefault="008E4662" w:rsidP="008E4662">
      <w:pPr>
        <w:spacing w:line="360" w:lineRule="auto"/>
        <w:rPr>
          <w:b/>
          <w:u w:val="single"/>
        </w:rPr>
      </w:pPr>
    </w:p>
    <w:p w14:paraId="3C8B9745" w14:textId="00845763" w:rsidR="008E4662" w:rsidRPr="008E4662" w:rsidRDefault="008E4662" w:rsidP="008E4662">
      <w:pPr>
        <w:spacing w:line="360" w:lineRule="auto"/>
        <w:rPr>
          <w:b/>
          <w:u w:val="single"/>
        </w:rPr>
      </w:pPr>
      <w:r w:rsidRPr="008E4662">
        <w:rPr>
          <w:b/>
          <w:u w:val="single"/>
        </w:rPr>
        <w:t>ESPONENZIALI E LOGARITMI</w:t>
      </w:r>
    </w:p>
    <w:p w14:paraId="74E7CB74" w14:textId="14987F4A" w:rsidR="008E4662" w:rsidRDefault="008E4662" w:rsidP="008E4662">
      <w:pPr>
        <w:spacing w:line="360" w:lineRule="auto"/>
      </w:pPr>
      <w:r>
        <w:t>Rappresentare il grafico di funzioni esponenziali</w:t>
      </w:r>
    </w:p>
    <w:p w14:paraId="075856C0" w14:textId="77777777" w:rsidR="008E4662" w:rsidRDefault="008E4662" w:rsidP="008E4662">
      <w:pPr>
        <w:spacing w:line="360" w:lineRule="auto"/>
      </w:pPr>
      <w:r>
        <w:t xml:space="preserve">Risolvere equazioni e disequazioni esponenziali </w:t>
      </w:r>
    </w:p>
    <w:p w14:paraId="3FD2ACB4" w14:textId="123B487B" w:rsidR="008E4662" w:rsidRPr="00591F76" w:rsidRDefault="008E4662" w:rsidP="008E4662">
      <w:pPr>
        <w:spacing w:line="360" w:lineRule="auto"/>
        <w:rPr>
          <w:u w:val="single"/>
        </w:rPr>
      </w:pPr>
      <w:r>
        <w:t>Risolvere equazioni e disequazioni logaritmiche</w:t>
      </w:r>
    </w:p>
    <w:p w14:paraId="1D8A5E46" w14:textId="77777777" w:rsidR="00511658" w:rsidRPr="00591F76" w:rsidRDefault="00511658" w:rsidP="00591F76"/>
    <w:p w14:paraId="5C716396" w14:textId="77777777" w:rsidR="008E4662" w:rsidRDefault="008E4662" w:rsidP="00591F76"/>
    <w:p w14:paraId="495303EE" w14:textId="77777777" w:rsidR="008E4662" w:rsidRDefault="008E4662" w:rsidP="00591F76"/>
    <w:p w14:paraId="604F684A" w14:textId="32094FF2" w:rsidR="00D1625B" w:rsidRPr="00591F76" w:rsidRDefault="00D1625B" w:rsidP="00591F76">
      <w:r w:rsidRPr="00591F76">
        <w:t>Bergamo</w:t>
      </w:r>
      <w:r w:rsidR="00634DDF">
        <w:t xml:space="preserve">,  </w:t>
      </w:r>
      <w:bookmarkStart w:id="0" w:name="_GoBack"/>
      <w:bookmarkEnd w:id="0"/>
      <w:r w:rsidR="00634DDF">
        <w:t>30/05</w:t>
      </w:r>
      <w:r w:rsidR="0004341C">
        <w:t>/2022</w:t>
      </w:r>
    </w:p>
    <w:p w14:paraId="6160B5F3" w14:textId="77777777" w:rsidR="00D1625B" w:rsidRPr="00591F76" w:rsidRDefault="00D1625B" w:rsidP="00591F76"/>
    <w:p w14:paraId="563107AA" w14:textId="77777777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30725" w14:textId="77777777" w:rsidR="00A474C7" w:rsidRDefault="00A474C7" w:rsidP="00286586">
      <w:r>
        <w:separator/>
      </w:r>
    </w:p>
  </w:endnote>
  <w:endnote w:type="continuationSeparator" w:id="0">
    <w:p w14:paraId="17EDA8BB" w14:textId="77777777" w:rsidR="00A474C7" w:rsidRDefault="00A474C7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7B117" w14:textId="31A516DC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34DD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34DD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AD5CA" w14:textId="77777777" w:rsidR="00A474C7" w:rsidRDefault="00A474C7" w:rsidP="00286586">
      <w:r>
        <w:separator/>
      </w:r>
    </w:p>
  </w:footnote>
  <w:footnote w:type="continuationSeparator" w:id="0">
    <w:p w14:paraId="514E5AD4" w14:textId="77777777" w:rsidR="00A474C7" w:rsidRDefault="00A474C7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5D"/>
    <w:rsid w:val="000350C6"/>
    <w:rsid w:val="00041E42"/>
    <w:rsid w:val="0004341C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415B8E"/>
    <w:rsid w:val="004A39D4"/>
    <w:rsid w:val="00511658"/>
    <w:rsid w:val="00591F76"/>
    <w:rsid w:val="005E4B99"/>
    <w:rsid w:val="00634DDF"/>
    <w:rsid w:val="00686F17"/>
    <w:rsid w:val="006D75D2"/>
    <w:rsid w:val="008309BA"/>
    <w:rsid w:val="00835F01"/>
    <w:rsid w:val="00866BD4"/>
    <w:rsid w:val="008E4662"/>
    <w:rsid w:val="009B08B0"/>
    <w:rsid w:val="009B446D"/>
    <w:rsid w:val="009F0AD6"/>
    <w:rsid w:val="00A10943"/>
    <w:rsid w:val="00A474C7"/>
    <w:rsid w:val="00A87D14"/>
    <w:rsid w:val="00B72602"/>
    <w:rsid w:val="00B7350B"/>
    <w:rsid w:val="00BF080F"/>
    <w:rsid w:val="00C1461B"/>
    <w:rsid w:val="00C20A39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FC6143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Muftah Leila</cp:lastModifiedBy>
  <cp:revision>3</cp:revision>
  <cp:lastPrinted>2020-04-29T14:29:00Z</cp:lastPrinted>
  <dcterms:created xsi:type="dcterms:W3CDTF">2022-05-19T11:13:00Z</dcterms:created>
  <dcterms:modified xsi:type="dcterms:W3CDTF">2022-05-30T11:37:00Z</dcterms:modified>
</cp:coreProperties>
</file>