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64A5" w14:textId="77777777" w:rsidR="0046462E" w:rsidRDefault="0046462E" w:rsidP="0046462E">
      <w:pPr>
        <w:rPr>
          <w:b/>
        </w:rPr>
      </w:pPr>
      <w:r>
        <w:rPr>
          <w:b/>
        </w:rPr>
        <w:t xml:space="preserve">DOCENTE SEBILLO MARISA/MATTIA OLIVARI  </w:t>
      </w:r>
      <w:r>
        <w:rPr>
          <w:b/>
        </w:rPr>
        <w:tab/>
      </w:r>
    </w:p>
    <w:p w14:paraId="1C76E0F7" w14:textId="77777777" w:rsidR="0046462E" w:rsidRDefault="0046462E" w:rsidP="0046462E">
      <w:pPr>
        <w:rPr>
          <w:b/>
        </w:rPr>
      </w:pPr>
      <w:r>
        <w:rPr>
          <w:b/>
        </w:rPr>
        <w:t>DISCIPLINA PRODUZIONE ANIMALE</w:t>
      </w:r>
      <w:r>
        <w:rPr>
          <w:b/>
        </w:rPr>
        <w:tab/>
      </w:r>
      <w:r>
        <w:rPr>
          <w:b/>
        </w:rPr>
        <w:tab/>
      </w:r>
    </w:p>
    <w:p w14:paraId="17A12119" w14:textId="552EAE46" w:rsidR="0046462E" w:rsidRDefault="0046462E" w:rsidP="0046462E">
      <w:pPr>
        <w:rPr>
          <w:b/>
        </w:rPr>
      </w:pPr>
      <w:r>
        <w:rPr>
          <w:b/>
        </w:rPr>
        <w:t>CLASSE 3</w:t>
      </w:r>
      <w:r>
        <w:rPr>
          <w:b/>
        </w:rPr>
        <w:t>F</w:t>
      </w:r>
      <w:bookmarkStart w:id="0" w:name="_GoBack"/>
      <w:bookmarkEnd w:id="0"/>
    </w:p>
    <w:p w14:paraId="1B7F8CDB" w14:textId="77777777" w:rsidR="0046462E" w:rsidRDefault="0046462E" w:rsidP="0046462E">
      <w:pPr>
        <w:jc w:val="center"/>
      </w:pPr>
    </w:p>
    <w:p w14:paraId="074B800F" w14:textId="77777777" w:rsidR="0046462E" w:rsidRDefault="0046462E" w:rsidP="0046462E">
      <w:pPr>
        <w:jc w:val="center"/>
        <w:rPr>
          <w:b/>
          <w:u w:val="single"/>
        </w:rPr>
      </w:pPr>
      <w:r>
        <w:rPr>
          <w:b/>
          <w:u w:val="single"/>
        </w:rPr>
        <w:t>PROGRAMMA ED ARGOMENTI TRATTATI</w:t>
      </w:r>
    </w:p>
    <w:p w14:paraId="767C7266" w14:textId="77777777" w:rsidR="0046462E" w:rsidRDefault="0046462E" w:rsidP="0046462E">
      <w:pPr>
        <w:rPr>
          <w:u w:val="single"/>
        </w:rPr>
      </w:pPr>
    </w:p>
    <w:p w14:paraId="1F3DA0AD" w14:textId="77777777" w:rsidR="0046462E" w:rsidRDefault="0046462E" w:rsidP="0046462E">
      <w:pPr>
        <w:rPr>
          <w:sz w:val="22"/>
          <w:szCs w:val="22"/>
        </w:rPr>
      </w:pPr>
      <w:r>
        <w:rPr>
          <w:sz w:val="22"/>
          <w:szCs w:val="22"/>
        </w:rPr>
        <w:t>Bergamo, 04/06/2022</w:t>
      </w:r>
    </w:p>
    <w:p w14:paraId="1A49DCCC" w14:textId="77777777" w:rsidR="0046462E" w:rsidRDefault="0046462E" w:rsidP="0046462E">
      <w:pPr>
        <w:rPr>
          <w:sz w:val="22"/>
          <w:szCs w:val="22"/>
        </w:rPr>
      </w:pPr>
    </w:p>
    <w:p w14:paraId="1EA850AF" w14:textId="77777777" w:rsidR="0046462E" w:rsidRDefault="0046462E" w:rsidP="0046462E">
      <w:pPr>
        <w:rPr>
          <w:sz w:val="28"/>
          <w:szCs w:val="28"/>
        </w:rPr>
      </w:pPr>
      <w:r>
        <w:rPr>
          <w:sz w:val="28"/>
          <w:szCs w:val="28"/>
        </w:rPr>
        <w:t xml:space="preserve">Concetti generali di anatomia e fisiologia. Istologia </w:t>
      </w:r>
    </w:p>
    <w:p w14:paraId="3A2C037F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>I tessuti: epiteliali, connettivi (osseo compatto e spugnoso, cartilagineo, adiposo), muscolare (liscio e striato), nervoso</w:t>
      </w:r>
    </w:p>
    <w:p w14:paraId="458EE246" w14:textId="77777777" w:rsidR="0046462E" w:rsidRDefault="0046462E" w:rsidP="0046462E">
      <w:pPr>
        <w:rPr>
          <w:sz w:val="24"/>
          <w:szCs w:val="24"/>
        </w:rPr>
      </w:pPr>
    </w:p>
    <w:p w14:paraId="158B67AE" w14:textId="77777777" w:rsidR="0046462E" w:rsidRDefault="0046462E" w:rsidP="0046462E">
      <w:pPr>
        <w:rPr>
          <w:sz w:val="28"/>
          <w:szCs w:val="28"/>
        </w:rPr>
      </w:pPr>
      <w:r>
        <w:rPr>
          <w:sz w:val="28"/>
          <w:szCs w:val="28"/>
        </w:rPr>
        <w:t xml:space="preserve">Apparato locomotore </w:t>
      </w:r>
    </w:p>
    <w:p w14:paraId="2015464B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>Scheletro assile: ossa della testa, della colonna vertebrale, del torace</w:t>
      </w:r>
    </w:p>
    <w:p w14:paraId="6B367B0B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 xml:space="preserve">Scheletro appendicolare: cinto scapolare e pelvico, ossa degli arti anteriori e posteriori </w:t>
      </w:r>
    </w:p>
    <w:p w14:paraId="241B3FFF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>Sistema muscolare e muscoli principali</w:t>
      </w:r>
    </w:p>
    <w:p w14:paraId="4472DBCC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>Le articolazioni per continuità e contiguità</w:t>
      </w:r>
    </w:p>
    <w:p w14:paraId="056709DD" w14:textId="77777777" w:rsidR="0046462E" w:rsidRDefault="0046462E" w:rsidP="0046462E">
      <w:pPr>
        <w:rPr>
          <w:sz w:val="28"/>
          <w:szCs w:val="28"/>
        </w:rPr>
      </w:pPr>
    </w:p>
    <w:p w14:paraId="5CF21436" w14:textId="77777777" w:rsidR="0046462E" w:rsidRDefault="0046462E" w:rsidP="0046462E">
      <w:pPr>
        <w:rPr>
          <w:sz w:val="28"/>
          <w:szCs w:val="28"/>
        </w:rPr>
      </w:pPr>
      <w:r>
        <w:rPr>
          <w:sz w:val="28"/>
          <w:szCs w:val="28"/>
        </w:rPr>
        <w:t>Apparato respiratorio</w:t>
      </w:r>
    </w:p>
    <w:p w14:paraId="4DFE4CE9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>Anatomia: cavità nasali, faringe, laringe, trachea, bronchi principali e albero bronchiale, polmoni</w:t>
      </w:r>
    </w:p>
    <w:p w14:paraId="2FD952B3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 xml:space="preserve">Fisiologia della respirazione: meccanica respiratoria, frequenza respiratoria, scambio gassoso nei polmoni e trasporto dei gas respiratori </w:t>
      </w:r>
    </w:p>
    <w:p w14:paraId="3F465E84" w14:textId="77777777" w:rsidR="0046462E" w:rsidRDefault="0046462E" w:rsidP="004646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A4BE5B" w14:textId="77777777" w:rsidR="0046462E" w:rsidRDefault="0046462E" w:rsidP="0046462E">
      <w:pPr>
        <w:rPr>
          <w:sz w:val="28"/>
          <w:szCs w:val="28"/>
        </w:rPr>
      </w:pPr>
      <w:r>
        <w:rPr>
          <w:sz w:val="28"/>
          <w:szCs w:val="28"/>
        </w:rPr>
        <w:t xml:space="preserve">Apparato circolatorio </w:t>
      </w:r>
    </w:p>
    <w:p w14:paraId="102758B7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>Grande e piccola circolazione, anatomia del cuore</w:t>
      </w:r>
    </w:p>
    <w:p w14:paraId="50832C09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 xml:space="preserve">Struttura delle arterie, dei capillari e delle vene, principali arterie e vene </w:t>
      </w:r>
    </w:p>
    <w:p w14:paraId="533D4104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>Fisiologia della circolazione, la rivoluzione cardiaca (sistole e diastole)</w:t>
      </w:r>
    </w:p>
    <w:p w14:paraId="6FF417EF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>Caratteristiche del sangue e della linfa, gli organi emopoietici e linfatici</w:t>
      </w:r>
    </w:p>
    <w:p w14:paraId="024711BB" w14:textId="77777777" w:rsidR="0046462E" w:rsidRDefault="0046462E" w:rsidP="0046462E">
      <w:pPr>
        <w:rPr>
          <w:sz w:val="24"/>
          <w:szCs w:val="24"/>
        </w:rPr>
      </w:pPr>
    </w:p>
    <w:p w14:paraId="7B7FE79B" w14:textId="77777777" w:rsidR="0046462E" w:rsidRDefault="0046462E" w:rsidP="0046462E">
      <w:pPr>
        <w:rPr>
          <w:sz w:val="28"/>
          <w:szCs w:val="28"/>
        </w:rPr>
      </w:pPr>
      <w:r>
        <w:rPr>
          <w:sz w:val="28"/>
          <w:szCs w:val="28"/>
        </w:rPr>
        <w:t xml:space="preserve">Apparato digerente </w:t>
      </w:r>
    </w:p>
    <w:p w14:paraId="74E519BF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>Anatomia: bocca, denti, lingua, ghiandole salivari, faringe, esofago, stomaco dei monogastrici, prestomaci e abomaso dei poligastrici, intestino tenue e crasso, fegato, pancreas</w:t>
      </w:r>
    </w:p>
    <w:p w14:paraId="1419AFA6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>Fisiologia della digestione: prensione degli alimenti, doccia esofagea, masticazione, funzioni della saliva, ruminazione, digestione gastrica, digestione e fermentazione ruminale, digestione intestinale, motilità dei prestomaci e dell’intestino, assorbimento e escrezione</w:t>
      </w:r>
    </w:p>
    <w:p w14:paraId="38741F23" w14:textId="77777777" w:rsidR="0046462E" w:rsidRDefault="0046462E" w:rsidP="0046462E">
      <w:pPr>
        <w:rPr>
          <w:sz w:val="24"/>
          <w:szCs w:val="24"/>
        </w:rPr>
      </w:pPr>
    </w:p>
    <w:p w14:paraId="59DB6585" w14:textId="77777777" w:rsidR="0046462E" w:rsidRDefault="0046462E" w:rsidP="0046462E">
      <w:pPr>
        <w:rPr>
          <w:sz w:val="24"/>
          <w:szCs w:val="24"/>
        </w:rPr>
      </w:pPr>
    </w:p>
    <w:p w14:paraId="50D2770F" w14:textId="1157A306" w:rsidR="0046462E" w:rsidRDefault="0046462E" w:rsidP="0046462E">
      <w:pPr>
        <w:rPr>
          <w:sz w:val="24"/>
          <w:szCs w:val="24"/>
        </w:rPr>
      </w:pPr>
    </w:p>
    <w:p w14:paraId="6A15DE24" w14:textId="77777777" w:rsidR="0046462E" w:rsidRDefault="0046462E" w:rsidP="0046462E">
      <w:pPr>
        <w:rPr>
          <w:sz w:val="24"/>
          <w:szCs w:val="24"/>
        </w:rPr>
      </w:pPr>
    </w:p>
    <w:p w14:paraId="352E48D3" w14:textId="77777777" w:rsidR="0046462E" w:rsidRDefault="0046462E" w:rsidP="004646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Apparato uro-genitale </w:t>
      </w:r>
    </w:p>
    <w:p w14:paraId="4BACA057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>Anatomia e fisiologia del rene, le vie urinarie</w:t>
      </w:r>
    </w:p>
    <w:p w14:paraId="389013B4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 xml:space="preserve">Anatomia dell’apparato genitale femminile, struttura dell’ovaio e funzioni, evoluzione del follicolo ovarico, corpo luteo, utero </w:t>
      </w:r>
    </w:p>
    <w:p w14:paraId="0A50C207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 xml:space="preserve">Fisiologia dell’apparato genitale femminile: ovogenesi, ciclo estrale, ciclo ovarico e uterino, gravidanza e parto </w:t>
      </w:r>
    </w:p>
    <w:p w14:paraId="57302DA8" w14:textId="77777777" w:rsidR="0046462E" w:rsidRDefault="0046462E" w:rsidP="0046462E">
      <w:pPr>
        <w:rPr>
          <w:sz w:val="28"/>
          <w:szCs w:val="28"/>
        </w:rPr>
      </w:pPr>
    </w:p>
    <w:p w14:paraId="6E5458D3" w14:textId="77777777" w:rsidR="0046462E" w:rsidRDefault="0046462E" w:rsidP="0046462E">
      <w:pPr>
        <w:rPr>
          <w:sz w:val="28"/>
          <w:szCs w:val="28"/>
        </w:rPr>
      </w:pPr>
      <w:r>
        <w:rPr>
          <w:sz w:val="28"/>
          <w:szCs w:val="28"/>
        </w:rPr>
        <w:t xml:space="preserve">Apparato mammario </w:t>
      </w:r>
    </w:p>
    <w:p w14:paraId="34E08BD7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 xml:space="preserve">Anatomia e fisiologia della ghiandola mammaria, azione dell’ossitocina e prolattina, secrezione del latte </w:t>
      </w:r>
    </w:p>
    <w:p w14:paraId="2561943E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 xml:space="preserve">Differenze di composizione e funzione tra colostro e latte </w:t>
      </w:r>
    </w:p>
    <w:p w14:paraId="2B80DFE6" w14:textId="77777777" w:rsidR="0046462E" w:rsidRDefault="0046462E" w:rsidP="0046462E">
      <w:pPr>
        <w:rPr>
          <w:sz w:val="24"/>
          <w:szCs w:val="24"/>
        </w:rPr>
      </w:pPr>
    </w:p>
    <w:p w14:paraId="0A1A3813" w14:textId="77777777" w:rsidR="0046462E" w:rsidRDefault="0046462E" w:rsidP="0046462E">
      <w:pPr>
        <w:rPr>
          <w:sz w:val="28"/>
          <w:szCs w:val="28"/>
        </w:rPr>
      </w:pPr>
      <w:r>
        <w:rPr>
          <w:sz w:val="28"/>
          <w:szCs w:val="28"/>
        </w:rPr>
        <w:t xml:space="preserve">Educazione civica (realizzazione di elaborati individuali o di gruppo) </w:t>
      </w:r>
    </w:p>
    <w:p w14:paraId="2AE5E940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 xml:space="preserve">Agenda 2030: impatto ambientale degli allevamenti intensivi (pro e contro) </w:t>
      </w:r>
    </w:p>
    <w:p w14:paraId="51320681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305CEE" w14:textId="77777777" w:rsidR="0046462E" w:rsidRDefault="0046462E" w:rsidP="0046462E">
      <w:pPr>
        <w:rPr>
          <w:sz w:val="28"/>
          <w:szCs w:val="28"/>
        </w:rPr>
      </w:pPr>
      <w:r>
        <w:rPr>
          <w:sz w:val="28"/>
          <w:szCs w:val="28"/>
        </w:rPr>
        <w:t>Programma di esercitazione</w:t>
      </w:r>
    </w:p>
    <w:p w14:paraId="6569D6AC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>Zoognostica: valutazione morfo-funzionale, bellezza, pregi e difetti, vizi,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tare, fondo, sangue </w:t>
      </w:r>
    </w:p>
    <w:p w14:paraId="285D77E0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 xml:space="preserve">Costituzione e tipi morfologici </w:t>
      </w:r>
    </w:p>
    <w:p w14:paraId="24CC9BBA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 xml:space="preserve">Regioni zoognostiche: vacca, cavallo, suino, ovino </w:t>
      </w:r>
    </w:p>
    <w:p w14:paraId="587EEFC2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 xml:space="preserve">Tipi attitudinali </w:t>
      </w:r>
    </w:p>
    <w:p w14:paraId="18C0C05E" w14:textId="77777777" w:rsidR="0046462E" w:rsidRDefault="0046462E" w:rsidP="0046462E">
      <w:pPr>
        <w:rPr>
          <w:sz w:val="24"/>
          <w:szCs w:val="24"/>
        </w:rPr>
      </w:pPr>
      <w:r>
        <w:rPr>
          <w:sz w:val="24"/>
          <w:szCs w:val="24"/>
        </w:rPr>
        <w:t xml:space="preserve">Regioni anatomiche: testa, collo, tronco (garrese, dorso, lombi, e groppa), arti anteriori e posteriori </w:t>
      </w:r>
    </w:p>
    <w:p w14:paraId="628866E8" w14:textId="77777777" w:rsidR="00D1625B" w:rsidRDefault="00D1625B" w:rsidP="00591F76">
      <w:pPr>
        <w:jc w:val="center"/>
      </w:pPr>
    </w:p>
    <w:sectPr w:rsidR="00D1625B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2D679" w14:textId="77777777" w:rsidR="00B223CB" w:rsidRDefault="00B223CB" w:rsidP="00286586">
      <w:r>
        <w:separator/>
      </w:r>
    </w:p>
  </w:endnote>
  <w:endnote w:type="continuationSeparator" w:id="0">
    <w:p w14:paraId="0C978B64" w14:textId="77777777" w:rsidR="00B223CB" w:rsidRDefault="00B223CB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F842" w14:textId="77777777" w:rsidR="00B223CB" w:rsidRDefault="00B223CB" w:rsidP="00286586">
      <w:r>
        <w:separator/>
      </w:r>
    </w:p>
  </w:footnote>
  <w:footnote w:type="continuationSeparator" w:id="0">
    <w:p w14:paraId="7C758F26" w14:textId="77777777" w:rsidR="00B223CB" w:rsidRDefault="00B223CB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415B8E"/>
    <w:rsid w:val="0046462E"/>
    <w:rsid w:val="004A39D4"/>
    <w:rsid w:val="00511658"/>
    <w:rsid w:val="00591F76"/>
    <w:rsid w:val="005E4B99"/>
    <w:rsid w:val="00686F17"/>
    <w:rsid w:val="006D75D2"/>
    <w:rsid w:val="008309BA"/>
    <w:rsid w:val="00835F01"/>
    <w:rsid w:val="00866BD4"/>
    <w:rsid w:val="009B08B0"/>
    <w:rsid w:val="009B446D"/>
    <w:rsid w:val="009F0AD6"/>
    <w:rsid w:val="00A10943"/>
    <w:rsid w:val="00A87D14"/>
    <w:rsid w:val="00B223CB"/>
    <w:rsid w:val="00B72602"/>
    <w:rsid w:val="00B7350B"/>
    <w:rsid w:val="00BF080F"/>
    <w:rsid w:val="00C1461B"/>
    <w:rsid w:val="00C20A39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oreste</cp:lastModifiedBy>
  <cp:revision>2</cp:revision>
  <cp:lastPrinted>2020-04-29T14:29:00Z</cp:lastPrinted>
  <dcterms:created xsi:type="dcterms:W3CDTF">2022-06-04T13:34:00Z</dcterms:created>
  <dcterms:modified xsi:type="dcterms:W3CDTF">2022-06-04T13:34:00Z</dcterms:modified>
</cp:coreProperties>
</file>