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6921" w14:textId="2981CADC" w:rsidR="007C2EA2" w:rsidRDefault="00A41BE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firstLine="708"/>
        <w:rPr>
          <w:rFonts w:ascii="Wingdings" w:eastAsia="Wingdings" w:hAnsi="Wingdings" w:cs="Wingdings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PROGETTO  </w:t>
      </w:r>
      <w:r>
        <w:rPr>
          <w:rFonts w:ascii="Poppins" w:eastAsia="Poppins" w:hAnsi="Poppins" w:cs="Poppins"/>
          <w:b/>
          <w:color w:val="000000"/>
          <w:sz w:val="28"/>
          <w:szCs w:val="28"/>
        </w:rPr>
        <w:t>X</w:t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ATTIVITÀ </w:t>
      </w:r>
      <w:r w:rsidR="00F07912">
        <w:rPr>
          <w:rFonts w:ascii="Wingdings" w:eastAsia="Wingdings" w:hAnsi="Wingdings" w:cs="Wingdings"/>
          <w:b/>
          <w:color w:val="000000"/>
          <w:sz w:val="28"/>
          <w:szCs w:val="28"/>
        </w:rPr>
        <w:t></w:t>
      </w:r>
      <w:r w:rsidR="00046F18">
        <w:rPr>
          <w:b/>
          <w:color w:val="000000"/>
          <w:sz w:val="28"/>
          <w:szCs w:val="28"/>
        </w:rPr>
        <w:t xml:space="preserve"> </w:t>
      </w:r>
    </w:p>
    <w:tbl>
      <w:tblPr>
        <w:tblStyle w:val="a"/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101"/>
        <w:gridCol w:w="2695"/>
      </w:tblGrid>
      <w:tr w:rsidR="001A6BFB" w14:paraId="55C9ED38" w14:textId="77777777" w:rsidTr="00C902D6">
        <w:trPr>
          <w:trHeight w:val="320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64D999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Progetto</w:t>
            </w:r>
          </w:p>
        </w:tc>
        <w:tc>
          <w:tcPr>
            <w:tcW w:w="77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CAEC8" w14:textId="56DE5AF6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 w:rsidRPr="002C682E">
              <w:rPr>
                <w:rFonts w:ascii="Verdana" w:eastAsia="Verdana" w:hAnsi="Verdana" w:cs="Verdana"/>
                <w:b/>
              </w:rPr>
              <w:t xml:space="preserve">Serra 4.0 - </w:t>
            </w:r>
            <w:r w:rsidRPr="002C682E">
              <w:rPr>
                <w:rFonts w:ascii="Verdana" w:eastAsia="Verdana" w:hAnsi="Verdana" w:cs="Verdana"/>
                <w:b/>
                <w:color w:val="000000"/>
              </w:rPr>
              <w:t xml:space="preserve">De labore et de </w:t>
            </w:r>
            <w:proofErr w:type="spellStart"/>
            <w:r w:rsidRPr="002C682E">
              <w:rPr>
                <w:rFonts w:ascii="Verdana" w:eastAsia="Verdana" w:hAnsi="Verdana" w:cs="Verdana"/>
                <w:b/>
                <w:color w:val="000000"/>
              </w:rPr>
              <w:t>Floribus</w:t>
            </w:r>
            <w:proofErr w:type="spellEnd"/>
            <w:r w:rsidRPr="002C682E">
              <w:rPr>
                <w:rFonts w:ascii="Verdana" w:eastAsia="Verdana" w:hAnsi="Verdana" w:cs="Verdana"/>
                <w:b/>
                <w:color w:val="000000"/>
              </w:rPr>
              <w:t>: 'Novum Organum'</w:t>
            </w:r>
          </w:p>
        </w:tc>
      </w:tr>
      <w:tr w:rsidR="001A6BFB" w14:paraId="21600C93" w14:textId="77777777" w:rsidTr="00C902D6">
        <w:trPr>
          <w:trHeight w:val="274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E70E3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Responsabile del progetto</w:t>
            </w:r>
          </w:p>
        </w:tc>
        <w:tc>
          <w:tcPr>
            <w:tcW w:w="77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D8264" w14:textId="2B5483F5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Alessandra Panichi</w:t>
            </w:r>
          </w:p>
        </w:tc>
      </w:tr>
      <w:tr w:rsidR="001A6BFB" w14:paraId="42D11AC8" w14:textId="77777777" w:rsidTr="00C902D6">
        <w:trPr>
          <w:trHeight w:val="652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F197F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Classi coinvolte / Destinatari</w:t>
            </w:r>
          </w:p>
        </w:tc>
        <w:tc>
          <w:tcPr>
            <w:tcW w:w="77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222E3" w14:textId="3E69D2BA" w:rsidR="001A6BFB" w:rsidRDefault="00732500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</w:t>
            </w:r>
            <w:r w:rsidR="001A6BFB" w:rsidRPr="001A6BFB">
              <w:rPr>
                <w:rFonts w:ascii="Verdana" w:eastAsia="Verdana" w:hAnsi="Verdana" w:cs="Verdana"/>
                <w:color w:val="000000"/>
              </w:rPr>
              <w:t>a classe del</w:t>
            </w:r>
            <w:r>
              <w:rPr>
                <w:rFonts w:ascii="Verdana" w:eastAsia="Verdana" w:hAnsi="Verdana" w:cs="Verdana"/>
                <w:color w:val="000000"/>
              </w:rPr>
              <w:t xml:space="preserve">l’indirizzo </w:t>
            </w:r>
            <w:r w:rsidR="001A6BFB" w:rsidRPr="001A6BFB">
              <w:rPr>
                <w:rFonts w:ascii="Verdana" w:eastAsia="Verdana" w:hAnsi="Verdana" w:cs="Verdana"/>
                <w:color w:val="000000"/>
              </w:rPr>
              <w:t xml:space="preserve">professionale </w:t>
            </w:r>
            <w:r>
              <w:rPr>
                <w:rFonts w:ascii="Verdana" w:eastAsia="Verdana" w:hAnsi="Verdana" w:cs="Verdana"/>
                <w:color w:val="000000"/>
              </w:rPr>
              <w:t xml:space="preserve">che verrà </w:t>
            </w:r>
            <w:r w:rsidR="001A6BFB" w:rsidRPr="001A6BFB">
              <w:rPr>
                <w:rFonts w:ascii="Verdana" w:eastAsia="Verdana" w:hAnsi="Verdana" w:cs="Verdana"/>
                <w:color w:val="000000"/>
              </w:rPr>
              <w:t>individuata per il progetto Scuola-Impresa</w:t>
            </w:r>
            <w:r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1A6BFB" w14:paraId="565B2F9A" w14:textId="77777777" w:rsidTr="00C902D6">
        <w:trPr>
          <w:trHeight w:val="2400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D4CF6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Obiettivi</w:t>
            </w:r>
          </w:p>
        </w:tc>
        <w:tc>
          <w:tcPr>
            <w:tcW w:w="77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B940A" w14:textId="7C83F373" w:rsidR="001A6BFB" w:rsidRPr="00F07912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</w:rPr>
            </w:pPr>
            <w:r w:rsidRPr="006D2CB2">
              <w:rPr>
                <w:rFonts w:ascii="Verdana" w:eastAsia="Verdana" w:hAnsi="Verdana" w:cs="Verdana"/>
                <w:color w:val="000000"/>
              </w:rPr>
              <w:t xml:space="preserve">Il laboratorio serre umide porta con sé una riorganizzazione del tempo-scuola per quel che attiene il progetto che la scuola ha già nel proprio PTOF, Scuola-Impresa, che è parte integrante dell’alternanza scuola lavoro. In questo progetto una classe intera, che ogni anno varia, si occupa della gestione complessiva dell’azienda agraria con la supervisione degli addetti, dei tutor e degli insegnanti spaziando dagli aspetti produttivi a quelli organizzativi gestionali, compresa la vendita. Quindi si ha una profonda riorganizzazione didattico-metodologica in quanto si impara facendo e ciò costituisce il “novum organum”, il nuovo vero metodo induttivo. </w:t>
            </w:r>
          </w:p>
        </w:tc>
      </w:tr>
      <w:tr w:rsidR="001A6BFB" w14:paraId="49DA2809" w14:textId="77777777" w:rsidTr="00C902D6">
        <w:trPr>
          <w:trHeight w:val="1420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E1D56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Contenuti</w:t>
            </w:r>
          </w:p>
        </w:tc>
        <w:tc>
          <w:tcPr>
            <w:tcW w:w="77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81F6C" w14:textId="6D1F8A05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G</w:t>
            </w:r>
            <w:r w:rsidRPr="006D2CB2">
              <w:rPr>
                <w:rFonts w:ascii="Verdana" w:eastAsia="Verdana" w:hAnsi="Verdana" w:cs="Verdana"/>
                <w:color w:val="000000"/>
              </w:rPr>
              <w:t>estione di un software sofisticato per il controllo della serra</w:t>
            </w:r>
            <w:r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1A6BFB" w14:paraId="6DFA1E11" w14:textId="77777777" w:rsidTr="00C902D6">
        <w:trPr>
          <w:trHeight w:val="860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EBBC7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Durata e calendario di massima</w:t>
            </w:r>
          </w:p>
        </w:tc>
        <w:tc>
          <w:tcPr>
            <w:tcW w:w="77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69835" w14:textId="54E3055F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Per ogni gruppo di ragazzi, durante le settimane di permanenza in azienda, verranno svolte almeno 3 lezioni sulla configurazione e uso della centralina </w:t>
            </w:r>
            <w:r w:rsidRPr="00184631">
              <w:rPr>
                <w:rFonts w:ascii="Verdana" w:hAnsi="Verdana"/>
              </w:rPr>
              <w:t xml:space="preserve">IDROCLIMA </w:t>
            </w:r>
            <w:r>
              <w:rPr>
                <w:rFonts w:ascii="Verdana" w:hAnsi="Verdana"/>
              </w:rPr>
              <w:t xml:space="preserve">che </w:t>
            </w:r>
            <w:r w:rsidRPr="001A6BFB">
              <w:rPr>
                <w:rFonts w:ascii="Verdana" w:hAnsi="Verdana"/>
              </w:rPr>
              <w:t>controlla e regola tutti i parametri climatici di un ambiente-serra per mantenere il medesimo microclima</w:t>
            </w:r>
            <w:r>
              <w:rPr>
                <w:rFonts w:ascii="Verdana" w:hAnsi="Verdana"/>
              </w:rPr>
              <w:t>.</w:t>
            </w:r>
          </w:p>
        </w:tc>
      </w:tr>
      <w:tr w:rsidR="001A6BFB" w14:paraId="0CDC1DD4" w14:textId="77777777" w:rsidTr="00C902D6">
        <w:trPr>
          <w:trHeight w:val="364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052E9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Nomi dei partecipanti</w:t>
            </w:r>
          </w:p>
        </w:tc>
        <w:tc>
          <w:tcPr>
            <w:tcW w:w="77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597B4E" w14:textId="2451EB06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Studenti del</w:t>
            </w:r>
            <w:r>
              <w:rPr>
                <w:rFonts w:ascii="Verdana" w:eastAsia="Verdana" w:hAnsi="Verdana" w:cs="Verdana"/>
              </w:rPr>
              <w:t>la classe individuata per il progetto scuola-impresa</w:t>
            </w:r>
            <w:r w:rsidR="00732500">
              <w:rPr>
                <w:rFonts w:ascii="Verdana" w:eastAsia="Verdana" w:hAnsi="Verdana" w:cs="Verdana"/>
              </w:rPr>
              <w:t>.</w:t>
            </w:r>
          </w:p>
        </w:tc>
      </w:tr>
      <w:tr w:rsidR="001A6BFB" w14:paraId="0F028AD1" w14:textId="77777777" w:rsidTr="00C902D6">
        <w:trPr>
          <w:trHeight w:val="316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711438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Beni e servizi</w:t>
            </w:r>
          </w:p>
        </w:tc>
        <w:tc>
          <w:tcPr>
            <w:tcW w:w="77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D05C1" w14:textId="75B21307" w:rsidR="001A6BFB" w:rsidRP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Azienda agricola, Aula Magna, laboratorio di Informatica</w:t>
            </w:r>
            <w:r w:rsidR="00732500">
              <w:rPr>
                <w:rFonts w:ascii="Verdana" w:eastAsia="Verdana" w:hAnsi="Verdana" w:cs="Verdana"/>
              </w:rPr>
              <w:t>.</w:t>
            </w:r>
          </w:p>
        </w:tc>
      </w:tr>
      <w:tr w:rsidR="001A6BFB" w14:paraId="6BFA0D97" w14:textId="77777777" w:rsidTr="00C902D6">
        <w:trPr>
          <w:trHeight w:val="1080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43543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Risultati attesi</w:t>
            </w:r>
          </w:p>
        </w:tc>
        <w:tc>
          <w:tcPr>
            <w:tcW w:w="77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C342B" w14:textId="4B90E92E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Acquisizione delle competenze necessarie per programmare, gestire e “leggere” i dati di una serra automatizzata</w:t>
            </w:r>
            <w:r w:rsidR="00732500"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1A6BFB" w14:paraId="6E0A43E5" w14:textId="77777777" w:rsidTr="00C902D6">
        <w:trPr>
          <w:trHeight w:val="720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84DFE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Metodologia adottata</w:t>
            </w:r>
          </w:p>
        </w:tc>
        <w:tc>
          <w:tcPr>
            <w:tcW w:w="77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975D4" w14:textId="114E6A72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Lezioni operative</w:t>
            </w:r>
            <w:r w:rsidR="00732500"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1A6BFB" w14:paraId="1D298448" w14:textId="77777777" w:rsidTr="00C902D6">
        <w:trPr>
          <w:trHeight w:val="236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B8807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Modalità di verifica</w:t>
            </w:r>
          </w:p>
        </w:tc>
        <w:tc>
          <w:tcPr>
            <w:tcW w:w="77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E344E" w14:textId="08565E00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Osservazione dell’acquisizione delle competenze da parte degli esperti interni</w:t>
            </w:r>
            <w:r w:rsidR="00732500"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7C2EA2" w14:paraId="2A81064D" w14:textId="77777777" w:rsidTr="00C902D6">
        <w:trPr>
          <w:trHeight w:val="3521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48004" w14:textId="77777777" w:rsidR="007C2EA2" w:rsidRDefault="00A41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lastRenderedPageBreak/>
              <w:t>Riferimento normativo</w:t>
            </w:r>
          </w:p>
        </w:tc>
        <w:tc>
          <w:tcPr>
            <w:tcW w:w="77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FE3C7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NORMATIVA COMUNITARIA </w:t>
            </w:r>
          </w:p>
          <w:p w14:paraId="75E23689" w14:textId="21965217" w:rsidR="001A6BFB" w:rsidRPr="001A6BFB" w:rsidRDefault="001A6BFB" w:rsidP="001A6BF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A6BFB">
              <w:rPr>
                <w:rFonts w:ascii="Verdana" w:eastAsia="Verdana" w:hAnsi="Verdana" w:cs="Verdana"/>
                <w:color w:val="000000"/>
              </w:rPr>
              <w:t xml:space="preserve">Regolamento (UE) n. 1303/2013 recante disposizioni comuni sui Fondi strutturali e di investimento europei; </w:t>
            </w:r>
          </w:p>
          <w:p w14:paraId="02531F88" w14:textId="01989F83" w:rsidR="001A6BFB" w:rsidRPr="001A6BFB" w:rsidRDefault="001A6BFB" w:rsidP="001A6BF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A6BFB">
              <w:rPr>
                <w:rFonts w:ascii="Verdana" w:eastAsia="Verdana" w:hAnsi="Verdana" w:cs="Verdana"/>
                <w:color w:val="000000"/>
              </w:rPr>
              <w:t>Regolamento (UE) n. 1301/2013 relativo al Fondo Europeo di Sviluppo Regionale (FESR).</w:t>
            </w:r>
          </w:p>
          <w:p w14:paraId="49ED5E53" w14:textId="77777777" w:rsidR="001A6BFB" w:rsidRDefault="001A6BFB" w:rsidP="001A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7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NORMATIVA NAZIONALE </w:t>
            </w:r>
          </w:p>
          <w:p w14:paraId="32487FA8" w14:textId="5CF7D4F4" w:rsidR="001A6BFB" w:rsidRPr="001A6BFB" w:rsidRDefault="001A6BFB" w:rsidP="001A6BF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A6BFB">
              <w:rPr>
                <w:rFonts w:ascii="Verdana" w:eastAsia="Verdana" w:hAnsi="Verdana" w:cs="Verdana"/>
                <w:color w:val="000000"/>
              </w:rPr>
              <w:t xml:space="preserve">testo del Programma Operativo Nazionale 2004IT05M2OP001 “Per la scuola – competenze e ambienti per l’apprendimento”; </w:t>
            </w:r>
          </w:p>
          <w:p w14:paraId="4B5C2EED" w14:textId="2959FE30" w:rsidR="007C2EA2" w:rsidRPr="001A6BFB" w:rsidRDefault="001A6BFB" w:rsidP="001A6BFB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both"/>
              <w:rPr>
                <w:rFonts w:ascii="Verdana" w:eastAsia="Verdana" w:hAnsi="Verdana" w:cs="Verdana"/>
              </w:rPr>
            </w:pPr>
            <w:r w:rsidRPr="001A6BFB">
              <w:rPr>
                <w:rFonts w:ascii="Arial" w:eastAsia="Arial" w:hAnsi="Arial" w:cs="Arial"/>
                <w:sz w:val="22"/>
                <w:szCs w:val="22"/>
              </w:rPr>
              <w:t xml:space="preserve">Circolare prot. n. AOODGEFID/37944 del 12/12/2017 – 10.8.1.B2 - Laboratori professionalizzanti. “Asse II Infrastrutture per l’istruzione – Fondo Europeo di Sviluppo Regionale (FESR) - Obiettivo specifico – 10.8 – “Diffusione della </w:t>
            </w:r>
            <w:proofErr w:type="spellStart"/>
            <w:r w:rsidRPr="001A6BFB">
              <w:rPr>
                <w:rFonts w:ascii="Arial" w:eastAsia="Arial" w:hAnsi="Arial" w:cs="Arial"/>
                <w:sz w:val="22"/>
                <w:szCs w:val="22"/>
              </w:rPr>
              <w:t>societa</w:t>
            </w:r>
            <w:proofErr w:type="spellEnd"/>
            <w:r w:rsidRPr="001A6BFB">
              <w:rPr>
                <w:rFonts w:ascii="Arial" w:eastAsia="Arial" w:hAnsi="Arial" w:cs="Arial"/>
                <w:sz w:val="22"/>
                <w:szCs w:val="22"/>
              </w:rPr>
              <w:t>̀ della conoscenza nel mondo della scuola e della formazione e adozione di approcci didattici innovativi” – Azione 10.8.1 Interventi infrastrutturali per l’innovazione tecnologica, laboratori di settore e per l’apprendimento delle competenze chiave”.</w:t>
            </w:r>
          </w:p>
        </w:tc>
      </w:tr>
      <w:tr w:rsidR="007C2EA2" w:rsidRPr="00F07912" w14:paraId="49579277" w14:textId="77777777" w:rsidTr="00C902D6">
        <w:trPr>
          <w:trHeight w:val="240"/>
        </w:trPr>
        <w:tc>
          <w:tcPr>
            <w:tcW w:w="184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F4D97" w14:textId="30067787" w:rsidR="007C2EA2" w:rsidRPr="00732500" w:rsidRDefault="00732500" w:rsidP="00732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  <w:color w:val="000000"/>
              </w:rPr>
            </w:pPr>
            <w:r w:rsidRPr="00732500">
              <w:rPr>
                <w:rFonts w:ascii="Verdana" w:eastAsia="Verdana" w:hAnsi="Verdana" w:cs="Verdana"/>
                <w:b/>
                <w:i/>
                <w:color w:val="000000"/>
              </w:rPr>
              <w:t>Costi</w:t>
            </w:r>
          </w:p>
        </w:tc>
        <w:tc>
          <w:tcPr>
            <w:tcW w:w="5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03DAC" w14:textId="21C4652D" w:rsidR="007C2EA2" w:rsidRPr="00F07912" w:rsidRDefault="00A41BED" w:rsidP="00F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</w:rPr>
            </w:pPr>
            <w:r w:rsidRPr="00F07912">
              <w:rPr>
                <w:rFonts w:ascii="Verdana" w:eastAsia="Verdana" w:hAnsi="Verdana" w:cs="Verdana"/>
              </w:rPr>
              <w:t>Espert</w:t>
            </w:r>
            <w:r w:rsidR="001A6BFB">
              <w:rPr>
                <w:rFonts w:ascii="Verdana" w:eastAsia="Verdana" w:hAnsi="Verdana" w:cs="Verdana"/>
              </w:rPr>
              <w:t>i interni</w:t>
            </w:r>
            <w:r w:rsidR="00732500">
              <w:rPr>
                <w:rFonts w:ascii="Verdana" w:eastAsia="Verdana" w:hAnsi="Verdana" w:cs="Verdana"/>
              </w:rPr>
              <w:t>:</w:t>
            </w:r>
            <w:r w:rsidR="001A6BFB">
              <w:rPr>
                <w:rFonts w:ascii="Verdana" w:eastAsia="Verdana" w:hAnsi="Verdana" w:cs="Verdana"/>
              </w:rPr>
              <w:t xml:space="preserve"> Passerini Rinaldo, Bonetti</w:t>
            </w:r>
            <w:r w:rsidR="00732500">
              <w:rPr>
                <w:rFonts w:ascii="Verdana" w:eastAsia="Verdana" w:hAnsi="Verdana" w:cs="Verdana"/>
              </w:rPr>
              <w:t xml:space="preserve"> Cristiano</w:t>
            </w:r>
            <w:r w:rsidR="001A6BFB">
              <w:rPr>
                <w:rFonts w:ascii="Verdana" w:eastAsia="Verdana" w:hAnsi="Verdana" w:cs="Verdana"/>
              </w:rPr>
              <w:t>, Triscari</w:t>
            </w:r>
            <w:r w:rsidRPr="00F07912">
              <w:rPr>
                <w:rFonts w:ascii="Verdana" w:eastAsia="Verdana" w:hAnsi="Verdana" w:cs="Verdana"/>
              </w:rPr>
              <w:t xml:space="preserve"> </w:t>
            </w:r>
            <w:r w:rsidR="00732500">
              <w:rPr>
                <w:rFonts w:ascii="Verdana" w:eastAsia="Verdana" w:hAnsi="Verdana" w:cs="Verdana"/>
              </w:rPr>
              <w:t>Nunzia</w:t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AC295" w14:textId="3B82B4B9" w:rsidR="007C2EA2" w:rsidRPr="00F07912" w:rsidRDefault="007C2EA2" w:rsidP="00F07912">
            <w:pPr>
              <w:ind w:left="157" w:right="162"/>
              <w:jc w:val="both"/>
              <w:rPr>
                <w:rFonts w:ascii="Verdana" w:eastAsia="Verdana" w:hAnsi="Verdana" w:cs="Verdana"/>
              </w:rPr>
            </w:pPr>
          </w:p>
        </w:tc>
      </w:tr>
      <w:tr w:rsidR="007C2EA2" w:rsidRPr="00F07912" w14:paraId="20F7077E" w14:textId="77777777" w:rsidTr="00C902D6">
        <w:trPr>
          <w:trHeight w:val="20"/>
        </w:trPr>
        <w:tc>
          <w:tcPr>
            <w:tcW w:w="184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79374" w14:textId="77777777" w:rsidR="007C2EA2" w:rsidRPr="00F07912" w:rsidRDefault="007C2EA2" w:rsidP="00F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5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08322" w14:textId="77777777" w:rsidR="007C2EA2" w:rsidRPr="00F07912" w:rsidRDefault="00A41BED" w:rsidP="00F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</w:rPr>
            </w:pPr>
            <w:r w:rsidRPr="00F07912">
              <w:rPr>
                <w:rFonts w:ascii="Verdana" w:eastAsia="Verdana" w:hAnsi="Verdana" w:cs="Verdana"/>
              </w:rPr>
              <w:t>TOTALE</w:t>
            </w:r>
          </w:p>
        </w:tc>
        <w:tc>
          <w:tcPr>
            <w:tcW w:w="2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39FD1" w14:textId="205BE1D8" w:rsidR="007C2EA2" w:rsidRPr="00011062" w:rsidRDefault="007C2EA2" w:rsidP="00F07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62"/>
              <w:jc w:val="both"/>
              <w:rPr>
                <w:rFonts w:ascii="Verdana" w:eastAsia="Verdana" w:hAnsi="Verdana" w:cs="Verdana"/>
                <w:b/>
              </w:rPr>
            </w:pPr>
          </w:p>
        </w:tc>
      </w:tr>
    </w:tbl>
    <w:p w14:paraId="3FE73C46" w14:textId="77777777" w:rsidR="007C2EA2" w:rsidRPr="00F07912" w:rsidRDefault="007C2EA2" w:rsidP="00F07912">
      <w:pPr>
        <w:pBdr>
          <w:top w:val="nil"/>
          <w:left w:val="nil"/>
          <w:bottom w:val="nil"/>
          <w:right w:val="nil"/>
          <w:between w:val="nil"/>
        </w:pBdr>
        <w:ind w:left="157" w:right="162"/>
        <w:jc w:val="both"/>
        <w:rPr>
          <w:rFonts w:ascii="Verdana" w:eastAsia="Verdana" w:hAnsi="Verdana" w:cs="Verdana"/>
        </w:rPr>
      </w:pPr>
    </w:p>
    <w:p w14:paraId="34FA76B1" w14:textId="06603ADC" w:rsidR="00C46689" w:rsidRPr="00F07912" w:rsidRDefault="00624981" w:rsidP="00875270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480" w:lineRule="auto"/>
        <w:ind w:left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Bergamo, 7 ottobre 2022</w:t>
      </w:r>
      <w:r w:rsidR="00C46689">
        <w:rPr>
          <w:rFonts w:ascii="Verdana" w:eastAsia="Verdana" w:hAnsi="Verdana" w:cs="Verdana"/>
        </w:rPr>
        <w:tab/>
      </w:r>
      <w:r w:rsidR="00C46689" w:rsidRPr="00F07912">
        <w:rPr>
          <w:rFonts w:ascii="Verdana" w:eastAsia="Verdana" w:hAnsi="Verdana" w:cs="Verdana"/>
        </w:rPr>
        <w:t>Firma responsabile progetto</w:t>
      </w:r>
    </w:p>
    <w:p w14:paraId="0D2008B0" w14:textId="1F5BDE72" w:rsidR="007C2EA2" w:rsidRPr="00F07912" w:rsidRDefault="00875270" w:rsidP="00875270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48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 w:rsidR="00A41BED" w:rsidRPr="00F07912">
        <w:rPr>
          <w:rFonts w:ascii="Verdana" w:eastAsia="Verdana" w:hAnsi="Verdana" w:cs="Verdana"/>
        </w:rPr>
        <w:t>______________________</w:t>
      </w:r>
    </w:p>
    <w:sectPr w:rsidR="007C2EA2" w:rsidRPr="00F07912" w:rsidSect="00875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CDBD" w14:textId="77777777" w:rsidR="005D48B4" w:rsidRDefault="005D48B4">
      <w:r>
        <w:separator/>
      </w:r>
    </w:p>
  </w:endnote>
  <w:endnote w:type="continuationSeparator" w:id="0">
    <w:p w14:paraId="3E969D55" w14:textId="77777777" w:rsidR="005D48B4" w:rsidRDefault="005D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Poppins"/>
    <w:charset w:val="4D"/>
    <w:family w:val="auto"/>
    <w:pitch w:val="variable"/>
    <w:sig w:usb0="00000003" w:usb1="00000000" w:usb2="00000000" w:usb3="00000000" w:csb0="00000001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9A54" w14:textId="77777777" w:rsidR="00C636A9" w:rsidRDefault="00C636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44450375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57DB0B" w14:textId="6B57D312" w:rsidR="00A41BED" w:rsidRPr="00F07912" w:rsidRDefault="00A41BED" w:rsidP="00F07912">
            <w:pPr>
              <w:pStyle w:val="Pidipagina"/>
              <w:jc w:val="center"/>
              <w:rPr>
                <w:rFonts w:ascii="Verdana" w:hAnsi="Verdana"/>
                <w:sz w:val="16"/>
                <w:szCs w:val="16"/>
              </w:rPr>
            </w:pPr>
            <w:r w:rsidRPr="00F07912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F0791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0791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F0791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11062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F0791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F0791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7912">
              <w:rPr>
                <w:rFonts w:ascii="Verdana" w:hAnsi="Verdana"/>
                <w:sz w:val="16"/>
                <w:szCs w:val="16"/>
              </w:rPr>
              <w:t>di</w:t>
            </w:r>
            <w:r w:rsidRPr="00F0791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0791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0791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F0791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11062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F0791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38F6" w14:textId="77777777" w:rsidR="00C636A9" w:rsidRDefault="00C636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2D2B" w14:textId="77777777" w:rsidR="005D48B4" w:rsidRDefault="005D48B4">
      <w:r>
        <w:separator/>
      </w:r>
    </w:p>
  </w:footnote>
  <w:footnote w:type="continuationSeparator" w:id="0">
    <w:p w14:paraId="4A87242C" w14:textId="77777777" w:rsidR="005D48B4" w:rsidRDefault="005D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3A3" w14:textId="77777777" w:rsidR="00C636A9" w:rsidRDefault="00C636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F29" w14:textId="77777777" w:rsidR="007C2EA2" w:rsidRDefault="007C2E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85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5"/>
    </w:tblGrid>
    <w:tr w:rsidR="007C2EA2" w14:paraId="3A13CFC1" w14:textId="77777777">
      <w:trPr>
        <w:trHeight w:val="1900"/>
      </w:trPr>
      <w:tc>
        <w:tcPr>
          <w:tcW w:w="985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55CE02A" w14:textId="77777777" w:rsidR="007C2EA2" w:rsidRDefault="00A41BE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21BB38A" wp14:editId="5BC39138">
                <wp:extent cx="307340" cy="35179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8A6F43F" wp14:editId="37F50C19">
                <wp:simplePos x="0" y="0"/>
                <wp:positionH relativeFrom="column">
                  <wp:posOffset>876300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71094E9" w14:textId="77777777" w:rsidR="007C2EA2" w:rsidRDefault="00A41BE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722D71ED" w14:textId="77777777" w:rsidR="007C2EA2" w:rsidRDefault="00A41BE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547895A5" w14:textId="77777777" w:rsidR="007C2EA2" w:rsidRDefault="00A41BE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3111C138" w14:textId="757AB1F0" w:rsidR="007C2EA2" w:rsidRDefault="00C636A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 w:rsidR="00A41BED">
            <w:rPr>
              <w:rFonts w:ascii="Verdana" w:eastAsia="Verdana" w:hAnsi="Verdana" w:cs="Verdana"/>
              <w:color w:val="000000"/>
              <w:sz w:val="22"/>
              <w:szCs w:val="22"/>
            </w:rPr>
            <w:t>035 220213</w:t>
          </w:r>
        </w:p>
        <w:p w14:paraId="112E58DD" w14:textId="1DD12C17" w:rsidR="007C2EA2" w:rsidRDefault="00A41BE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Sito: </w:t>
          </w:r>
          <w:hyperlink r:id="rId3" w:history="1">
            <w:r w:rsidR="00F07912" w:rsidRPr="00E52B3A">
              <w:rPr>
                <w:rStyle w:val="Collegamentoipertestuale"/>
                <w:rFonts w:ascii="Verdana" w:eastAsia="Verdana" w:hAnsi="Verdana" w:cs="Verdana"/>
                <w:sz w:val="22"/>
                <w:szCs w:val="22"/>
              </w:rPr>
              <w:t>https://www.iisrigonistern.it</w:t>
            </w:r>
          </w:hyperlink>
          <w:r w:rsidR="00F07912"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-</w:t>
          </w:r>
          <w:r w:rsidR="00F07912"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email: BGIS03100L@istruzione.it</w:t>
          </w:r>
        </w:p>
      </w:tc>
    </w:tr>
    <w:tr w:rsidR="007C2EA2" w14:paraId="58D1053B" w14:textId="77777777">
      <w:trPr>
        <w:trHeight w:val="160"/>
      </w:trPr>
      <w:tc>
        <w:tcPr>
          <w:tcW w:w="9855" w:type="dxa"/>
          <w:tcBorders>
            <w:top w:val="single" w:sz="4" w:space="0" w:color="000000"/>
          </w:tcBorders>
          <w:vAlign w:val="center"/>
        </w:tcPr>
        <w:p w14:paraId="2516052B" w14:textId="08EA5D5E" w:rsidR="007C2EA2" w:rsidRDefault="00A41BE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SINTESI PROGETTO/ATTIVITA’ INTEGRATIVE - P01</w:t>
          </w:r>
          <w:r w:rsidR="005F0099"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/M06</w:t>
          </w:r>
        </w:p>
      </w:tc>
    </w:tr>
  </w:tbl>
  <w:p w14:paraId="65C294A1" w14:textId="77777777" w:rsidR="007C2EA2" w:rsidRDefault="007C2E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12DE" w14:textId="77777777" w:rsidR="00C636A9" w:rsidRDefault="00C636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5E3A"/>
    <w:multiLevelType w:val="hybridMultilevel"/>
    <w:tmpl w:val="0D3E52B0"/>
    <w:lvl w:ilvl="0" w:tplc="55644F06">
      <w:start w:val="8"/>
      <w:numFmt w:val="bullet"/>
      <w:lvlText w:val="-"/>
      <w:lvlJc w:val="left"/>
      <w:pPr>
        <w:ind w:left="517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" w15:restartNumberingAfterBreak="0">
    <w:nsid w:val="43490413"/>
    <w:multiLevelType w:val="multilevel"/>
    <w:tmpl w:val="DE644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69A76A8"/>
    <w:multiLevelType w:val="multilevel"/>
    <w:tmpl w:val="C7102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DE53FBB"/>
    <w:multiLevelType w:val="multilevel"/>
    <w:tmpl w:val="3C3C4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28203885">
    <w:abstractNumId w:val="2"/>
  </w:num>
  <w:num w:numId="2" w16cid:durableId="1353874081">
    <w:abstractNumId w:val="3"/>
  </w:num>
  <w:num w:numId="3" w16cid:durableId="2002542325">
    <w:abstractNumId w:val="1"/>
  </w:num>
  <w:num w:numId="4" w16cid:durableId="146815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A2"/>
    <w:rsid w:val="00011062"/>
    <w:rsid w:val="00046F18"/>
    <w:rsid w:val="001A6BFB"/>
    <w:rsid w:val="00284B30"/>
    <w:rsid w:val="0028636D"/>
    <w:rsid w:val="002E5EB7"/>
    <w:rsid w:val="005D48B4"/>
    <w:rsid w:val="005E7EC1"/>
    <w:rsid w:val="005F0099"/>
    <w:rsid w:val="00624981"/>
    <w:rsid w:val="006F3344"/>
    <w:rsid w:val="00722A13"/>
    <w:rsid w:val="00732500"/>
    <w:rsid w:val="007C2EA2"/>
    <w:rsid w:val="00801898"/>
    <w:rsid w:val="00875270"/>
    <w:rsid w:val="0093400F"/>
    <w:rsid w:val="00A1791A"/>
    <w:rsid w:val="00A41BED"/>
    <w:rsid w:val="00B46C2E"/>
    <w:rsid w:val="00B66668"/>
    <w:rsid w:val="00B77D2C"/>
    <w:rsid w:val="00C46689"/>
    <w:rsid w:val="00C636A9"/>
    <w:rsid w:val="00C8667A"/>
    <w:rsid w:val="00C902D6"/>
    <w:rsid w:val="00CB0804"/>
    <w:rsid w:val="00D025D6"/>
    <w:rsid w:val="00D85533"/>
    <w:rsid w:val="00F0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53ED"/>
  <w15:docId w15:val="{7C5468CC-7D79-44FC-B17A-EEF597A9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1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BED"/>
  </w:style>
  <w:style w:type="paragraph" w:styleId="Pidipagina">
    <w:name w:val="footer"/>
    <w:basedOn w:val="Normale"/>
    <w:link w:val="PidipaginaCarattere"/>
    <w:uiPriority w:val="99"/>
    <w:unhideWhenUsed/>
    <w:rsid w:val="00A41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BED"/>
  </w:style>
  <w:style w:type="character" w:styleId="Collegamentoipertestuale">
    <w:name w:val="Hyperlink"/>
    <w:basedOn w:val="Carpredefinitoparagrafo"/>
    <w:uiPriority w:val="99"/>
    <w:unhideWhenUsed/>
    <w:rsid w:val="00F0791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791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A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isrigonistern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321A0D-BC19-4610-93CC-F8054B27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Masserini</dc:creator>
  <cp:lastModifiedBy>carmelo scaffidi</cp:lastModifiedBy>
  <cp:revision>3</cp:revision>
  <dcterms:created xsi:type="dcterms:W3CDTF">2022-10-12T12:53:00Z</dcterms:created>
  <dcterms:modified xsi:type="dcterms:W3CDTF">2022-10-21T13:23:00Z</dcterms:modified>
</cp:coreProperties>
</file>