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E7F1" w14:textId="77777777" w:rsidR="00667186" w:rsidRDefault="005A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PROGETTO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X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ATTIVITÀ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</w:t>
      </w:r>
    </w:p>
    <w:tbl>
      <w:tblPr>
        <w:tblStyle w:val="a5"/>
        <w:tblW w:w="1018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97"/>
        <w:gridCol w:w="4837"/>
        <w:gridCol w:w="3149"/>
      </w:tblGrid>
      <w:tr w:rsidR="00667186" w14:paraId="5200E7F4" w14:textId="77777777">
        <w:trPr>
          <w:trHeight w:val="45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7F2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Oggetto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E7F3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“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Progetto formazione a scuola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”</w:t>
            </w:r>
          </w:p>
        </w:tc>
      </w:tr>
      <w:tr w:rsidR="00667186" w14:paraId="5200E7F8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7F5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7F6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5200E7F7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Forlani Gianpiero</w:t>
            </w:r>
          </w:p>
        </w:tc>
      </w:tr>
      <w:tr w:rsidR="00667186" w14:paraId="5200E7FB" w14:textId="77777777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7F9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7FA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Adesione volontaria dei singoli alunni</w:t>
            </w:r>
          </w:p>
        </w:tc>
      </w:tr>
      <w:tr w:rsidR="00667186" w14:paraId="5200E801" w14:textId="77777777">
        <w:trPr>
          <w:trHeight w:val="40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7FC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7FD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Creare occasioni di formazione e approfondimento di temi legati alla FS3: Pace, cittadinanza, partecipazione, nonviolenza, consumo critico e stili di vita, natura, legalità ecc..</w:t>
            </w:r>
          </w:p>
          <w:p w14:paraId="5200E7FE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attraverso incontri che possono essere stimolati nel corso dell’anno da ciò 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 propone il territorio o da occasioni in cui testimoni di valore o esperti siano di passaggio o invitati da noi (es. volontari di Addiopizzo Travel, testimoni della legalità o della lotta alla mafia ecc.)</w:t>
            </w:r>
          </w:p>
          <w:p w14:paraId="5200E7FF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Organizzare incontri/testimonianza, partecipare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d eventi sul territorio, spettacoli, fiere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ecc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…</w:t>
            </w:r>
          </w:p>
          <w:p w14:paraId="5200E800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67186" w14:paraId="5200E807" w14:textId="77777777">
        <w:trPr>
          <w:trHeight w:val="71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02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03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Impegno civile</w:t>
            </w:r>
          </w:p>
          <w:p w14:paraId="5200E804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Pace, natura, nonviolenza, legalità, solidarietà…</w:t>
            </w:r>
          </w:p>
          <w:p w14:paraId="5200E805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Partecipazione attiva</w:t>
            </w:r>
          </w:p>
          <w:p w14:paraId="5200E806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67186" w14:paraId="5200E80C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08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durata e calendario di massima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09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ottobre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 a fine 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giugno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23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  <w:p w14:paraId="5200E80A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Date da definire nel corso dell’anno in base alle occasioni</w:t>
            </w:r>
          </w:p>
          <w:p w14:paraId="5200E80B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667186" w14:paraId="5200E810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0D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nomi dei partecipanti</w:t>
            </w:r>
          </w:p>
          <w:p w14:paraId="5200E80E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0F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Prof. Forlani Gianpiero</w:t>
            </w:r>
          </w:p>
        </w:tc>
      </w:tr>
      <w:tr w:rsidR="00667186" w14:paraId="5200E813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11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beni e servizi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12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Aula Fenaroli o aule dell’istituto, in coda alle lezioni o in orario pomeridiano</w:t>
            </w:r>
          </w:p>
        </w:tc>
      </w:tr>
      <w:tr w:rsidR="00667186" w14:paraId="5200E816" w14:textId="77777777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14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15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Collegio docenti ottobre 20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22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.</w:t>
            </w:r>
          </w:p>
        </w:tc>
      </w:tr>
      <w:tr w:rsidR="00667186" w14:paraId="5200E81A" w14:textId="77777777">
        <w:trPr>
          <w:trHeight w:val="106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17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Risultati attesi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18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Miglioramento dell’attenzione al mondo e alla vita civile e sociale da parte degli studenti.</w:t>
            </w:r>
          </w:p>
          <w:p w14:paraId="5200E819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Aumento del senso di interesse verso la partecipazione viva alla vita civile e aumento della passione per il prendere parte al miglioramento del vivere comune, att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raverso la testimonianza diretta di chi lo fa.</w:t>
            </w:r>
          </w:p>
        </w:tc>
      </w:tr>
      <w:tr w:rsidR="00667186" w14:paraId="5200E81D" w14:textId="77777777">
        <w:trPr>
          <w:trHeight w:val="10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00E81B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metodologia adottata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1C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testimonianze, lezioni frontali, film, teatro</w:t>
            </w:r>
          </w:p>
        </w:tc>
      </w:tr>
      <w:tr w:rsidR="00667186" w14:paraId="5200E821" w14:textId="77777777">
        <w:trPr>
          <w:trHeight w:val="123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1E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lastRenderedPageBreak/>
              <w:t>Modalità di verifica del progetto</w:t>
            </w:r>
          </w:p>
        </w:tc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1F" w14:textId="77777777" w:rsidR="00667186" w:rsidRDefault="00667186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200E820" w14:textId="77777777" w:rsidR="00667186" w:rsidRDefault="005A5E8B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Relazione finale al Collegio Docenti</w:t>
            </w:r>
          </w:p>
        </w:tc>
      </w:tr>
      <w:tr w:rsidR="00667186" w14:paraId="5200E825" w14:textId="77777777">
        <w:trPr>
          <w:cantSplit/>
          <w:trHeight w:val="48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22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costo complessivo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23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24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Forlani (FS3)</w:t>
            </w:r>
          </w:p>
        </w:tc>
      </w:tr>
      <w:tr w:rsidR="00667186" w14:paraId="5200E829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26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27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Docente (n° ore riunione/preparazione materiale)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28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67186" w14:paraId="5200E82D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2A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2B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2C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67186" w14:paraId="5200E831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2E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2F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Esperti esterni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30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67186" w14:paraId="5200E835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32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33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Materiale di consumo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34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67186" w14:paraId="5200E839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36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37" w14:textId="77777777" w:rsidR="00667186" w:rsidRDefault="005A5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Altro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38" w14:textId="17FBF516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67186" w14:paraId="5200E83D" w14:textId="77777777">
        <w:trPr>
          <w:cantSplit/>
          <w:trHeight w:val="42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0E83A" w14:textId="77777777" w:rsidR="00667186" w:rsidRDefault="0066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0E83B" w14:textId="77777777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83C" w14:textId="37F5FC7F" w:rsidR="00667186" w:rsidRDefault="00667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200E83E" w14:textId="77777777" w:rsidR="00667186" w:rsidRDefault="005A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</w:t>
      </w:r>
    </w:p>
    <w:p w14:paraId="5200E83F" w14:textId="77777777" w:rsidR="00667186" w:rsidRDefault="005A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>Firma  responsabile progetto</w:t>
      </w:r>
    </w:p>
    <w:p w14:paraId="5200E840" w14:textId="77777777" w:rsidR="00667186" w:rsidRDefault="00667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14:paraId="5200E841" w14:textId="77777777" w:rsidR="00667186" w:rsidRDefault="005A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smallCaps/>
          <w:color w:val="000000"/>
          <w:sz w:val="22"/>
          <w:szCs w:val="22"/>
        </w:rPr>
        <w:t>Bergamo,   0</w:t>
      </w:r>
      <w:r>
        <w:rPr>
          <w:rFonts w:ascii="Verdana" w:eastAsia="Verdana" w:hAnsi="Verdana" w:cs="Verdana"/>
          <w:smallCaps/>
          <w:sz w:val="22"/>
          <w:szCs w:val="22"/>
        </w:rPr>
        <w:t>7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ottobre 20</w:t>
      </w:r>
      <w:r>
        <w:rPr>
          <w:rFonts w:ascii="Verdana" w:eastAsia="Verdana" w:hAnsi="Verdana" w:cs="Verdana"/>
          <w:smallCaps/>
          <w:sz w:val="22"/>
          <w:szCs w:val="22"/>
        </w:rPr>
        <w:t>22</w:t>
      </w:r>
      <w:r>
        <w:rPr>
          <w:rFonts w:ascii="Verdana" w:eastAsia="Verdana" w:hAnsi="Verdana" w:cs="Verdana"/>
          <w:smallCaps/>
          <w:color w:val="000000"/>
          <w:sz w:val="22"/>
          <w:szCs w:val="22"/>
        </w:rPr>
        <w:t xml:space="preserve">                                                       Prof. </w:t>
      </w:r>
      <w:r>
        <w:rPr>
          <w:rFonts w:ascii="Verdana" w:eastAsia="Verdana" w:hAnsi="Verdana" w:cs="Verdana"/>
          <w:smallCaps/>
          <w:sz w:val="22"/>
          <w:szCs w:val="22"/>
        </w:rPr>
        <w:t>Forlani Gianpiero</w:t>
      </w:r>
    </w:p>
    <w:sectPr w:rsidR="006671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855" w14:textId="77777777" w:rsidR="00000000" w:rsidRDefault="005A5E8B">
      <w:pPr>
        <w:spacing w:line="240" w:lineRule="auto"/>
        <w:ind w:left="0" w:hanging="2"/>
      </w:pPr>
      <w:r>
        <w:separator/>
      </w:r>
    </w:p>
  </w:endnote>
  <w:endnote w:type="continuationSeparator" w:id="0">
    <w:p w14:paraId="5200E857" w14:textId="77777777" w:rsidR="00000000" w:rsidRDefault="005A5E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4D" w14:textId="77777777" w:rsidR="00667186" w:rsidRDefault="005A5E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5200E84E" w14:textId="1D21A40C" w:rsidR="00667186" w:rsidRDefault="005A5E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50" w14:textId="77777777" w:rsidR="00667186" w:rsidRDefault="006671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851" w14:textId="77777777" w:rsidR="00000000" w:rsidRDefault="005A5E8B">
      <w:pPr>
        <w:spacing w:line="240" w:lineRule="auto"/>
        <w:ind w:left="0" w:hanging="2"/>
      </w:pPr>
      <w:r>
        <w:separator/>
      </w:r>
    </w:p>
  </w:footnote>
  <w:footnote w:type="continuationSeparator" w:id="0">
    <w:p w14:paraId="5200E853" w14:textId="77777777" w:rsidR="00000000" w:rsidRDefault="005A5E8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42" w14:textId="77777777" w:rsidR="00667186" w:rsidRDefault="006671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mic Sans MS" w:eastAsia="Comic Sans MS" w:hAnsi="Comic Sans MS" w:cs="Comic Sans MS"/>
        <w:b/>
        <w:i/>
        <w:color w:val="000000"/>
        <w:sz w:val="24"/>
        <w:szCs w:val="24"/>
      </w:rPr>
    </w:pPr>
  </w:p>
  <w:tbl>
    <w:tblPr>
      <w:tblStyle w:val="a6"/>
      <w:tblW w:w="9864" w:type="dxa"/>
      <w:tblInd w:w="-5" w:type="dxa"/>
      <w:tblLayout w:type="fixed"/>
      <w:tblLook w:val="0000" w:firstRow="0" w:lastRow="0" w:firstColumn="0" w:lastColumn="0" w:noHBand="0" w:noVBand="0"/>
    </w:tblPr>
    <w:tblGrid>
      <w:gridCol w:w="9864"/>
    </w:tblGrid>
    <w:tr w:rsidR="00667186" w14:paraId="5200E849" w14:textId="77777777">
      <w:trPr>
        <w:trHeight w:val="1916"/>
      </w:trPr>
      <w:tc>
        <w:tcPr>
          <w:tcW w:w="9864" w:type="dxa"/>
          <w:tcBorders>
            <w:bottom w:val="single" w:sz="4" w:space="0" w:color="000000"/>
          </w:tcBorders>
          <w:vAlign w:val="center"/>
        </w:tcPr>
        <w:p w14:paraId="5200E843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200E851" wp14:editId="5200E852">
                <wp:extent cx="304800" cy="351790"/>
                <wp:effectExtent l="0" t="0" r="0" b="0"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200E853" wp14:editId="5200E85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10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200E844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200E845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200E846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200E847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5200E848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67186" w14:paraId="5200E84B" w14:textId="77777777">
      <w:trPr>
        <w:trHeight w:val="161"/>
      </w:trPr>
      <w:tc>
        <w:tcPr>
          <w:tcW w:w="9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00E84A" w14:textId="77777777" w:rsidR="00667186" w:rsidRDefault="005A5E8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5200E84C" w14:textId="77777777" w:rsidR="00667186" w:rsidRDefault="006671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84F" w14:textId="77777777" w:rsidR="00667186" w:rsidRDefault="0066718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A9E"/>
    <w:multiLevelType w:val="multilevel"/>
    <w:tmpl w:val="3084891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761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86"/>
    <w:rsid w:val="005A5E8B"/>
    <w:rsid w:val="006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E7F1"/>
  <w15:docId w15:val="{D354C585-5C2C-419B-B6B5-31225BF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Sottotitolo"/>
    <w:pPr>
      <w:jc w:val="center"/>
    </w:pPr>
    <w:rPr>
      <w:rFonts w:ascii="Comic Sans MS" w:hAnsi="Comic Sans MS" w:cs="Comic Sans MS"/>
      <w:b/>
      <w:i/>
      <w:sz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21">
    <w:name w:val="Corpo del testo 21"/>
    <w:basedOn w:val="Normale"/>
    <w:pPr>
      <w:jc w:val="both"/>
    </w:pPr>
    <w:rPr>
      <w:i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vc/idye3vfEgq1qzqHSn4lijg==">AMUW2mWifTbxvcZlOzx6VgPVze7pc2Ew5by4g8SxMeMnhI8WYdr5Y1gxKlyBILLD8+Aqm4/gAiCqf4Yxony/zkktq4ypI+CDkyUkvz4JIf9rjD5hcYS0b58=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 CANTONI</dc:creator>
  <cp:lastModifiedBy>carmelo scaffidi</cp:lastModifiedBy>
  <cp:revision>2</cp:revision>
  <dcterms:created xsi:type="dcterms:W3CDTF">2009-03-03T21:15:00Z</dcterms:created>
  <dcterms:modified xsi:type="dcterms:W3CDTF">2022-10-21T13:15:00Z</dcterms:modified>
</cp:coreProperties>
</file>