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5BDA" w14:textId="77777777" w:rsidR="00AF2F2C" w:rsidRDefault="00B27194">
      <w:pPr>
        <w:spacing w:line="240" w:lineRule="auto"/>
        <w:ind w:firstLine="708"/>
        <w:rPr>
          <w:rFonts w:ascii="MT Extra" w:eastAsia="MT Extra" w:hAnsi="MT Extra" w:cs="MT Extr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PROGETTO   </w:t>
      </w:r>
      <w:r>
        <w:rPr>
          <w:rFonts w:ascii="Noto Sans Symbols" w:eastAsia="Noto Sans Symbols" w:hAnsi="Noto Sans Symbols" w:cs="Noto Sans Symbols"/>
          <w:b/>
          <w:sz w:val="28"/>
          <w:szCs w:val="28"/>
        </w:rPr>
        <w:t>⌧</w:t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MT Extra" w:eastAsia="MT Extra" w:hAnsi="MT Extra" w:cs="MT Extra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ATTIVITÀ   </w:t>
      </w:r>
      <w:r>
        <w:rPr>
          <w:rFonts w:ascii="Poppins" w:eastAsia="Poppins" w:hAnsi="Poppins" w:cs="Poppins"/>
          <w:b/>
          <w:sz w:val="28"/>
          <w:szCs w:val="28"/>
        </w:rPr>
        <w:t></w:t>
      </w:r>
    </w:p>
    <w:tbl>
      <w:tblPr>
        <w:tblStyle w:val="a1"/>
        <w:tblW w:w="10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7956"/>
      </w:tblGrid>
      <w:tr w:rsidR="00AF2F2C" w14:paraId="70D85BDD" w14:textId="77777777">
        <w:trPr>
          <w:trHeight w:val="453"/>
        </w:trPr>
        <w:tc>
          <w:tcPr>
            <w:tcW w:w="2197" w:type="dxa"/>
            <w:tcBorders>
              <w:right w:val="nil"/>
            </w:tcBorders>
            <w:vAlign w:val="center"/>
          </w:tcPr>
          <w:p w14:paraId="70D85BDB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Oggetto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BDC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PROGETTO ACCOGLIENZA</w:t>
            </w:r>
          </w:p>
        </w:tc>
      </w:tr>
      <w:tr w:rsidR="00AF2F2C" w14:paraId="70D85BE0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BDE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responsabile progetto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BDF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Gianpiero Forlani</w:t>
            </w:r>
          </w:p>
        </w:tc>
      </w:tr>
      <w:tr w:rsidR="00AF2F2C" w14:paraId="70D85BE5" w14:textId="77777777">
        <w:trPr>
          <w:trHeight w:val="301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BE1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Classi coinvolte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BE2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70D85BE3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 classi prime del tecnico (6) e del professionale (4)</w:t>
            </w:r>
          </w:p>
          <w:p w14:paraId="70D85BE4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</w:tr>
      <w:tr w:rsidR="00AF2F2C" w14:paraId="70D85BF0" w14:textId="77777777">
        <w:trPr>
          <w:trHeight w:val="209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BE6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obiettivi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BE7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70D85BE8" w14:textId="77777777" w:rsidR="00AF2F2C" w:rsidRDefault="00B27194">
            <w:pPr>
              <w:numPr>
                <w:ilvl w:val="0"/>
                <w:numId w:val="5"/>
              </w:numP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Accogliere i nuovi studenti e favorire una prima socializzazione in un’ottica inclusiva</w:t>
            </w:r>
          </w:p>
          <w:p w14:paraId="70D85BE9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Far conoscere i diversi spazi dell’Istituto</w:t>
            </w:r>
          </w:p>
          <w:p w14:paraId="70D85BEA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Facilitare la costituzione della classe</w:t>
            </w:r>
          </w:p>
          <w:p w14:paraId="70D85BEB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Far percepire la necessità che il rispetto delle regole è una condizione necessaria per la vita della comunità scolastica</w:t>
            </w:r>
          </w:p>
          <w:p w14:paraId="70D85BEC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Prevenire l’eventuale disagio comportato dall’inserimento nella scuola secondaria superiore</w:t>
            </w:r>
          </w:p>
          <w:p w14:paraId="70D85BED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Far maturare la consapevolezza della scelt</w:t>
            </w:r>
            <w:r>
              <w:rPr>
                <w:rFonts w:ascii="Verdana" w:eastAsia="Verdana" w:hAnsi="Verdana" w:cs="Verdana"/>
              </w:rPr>
              <w:t xml:space="preserve">a scolastica operata </w:t>
            </w:r>
            <w:proofErr w:type="gramStart"/>
            <w:r>
              <w:rPr>
                <w:rFonts w:ascii="Verdana" w:eastAsia="Verdana" w:hAnsi="Verdana" w:cs="Verdana"/>
              </w:rPr>
              <w:t>e  motivare</w:t>
            </w:r>
            <w:proofErr w:type="gramEnd"/>
            <w:r>
              <w:rPr>
                <w:rFonts w:ascii="Verdana" w:eastAsia="Verdana" w:hAnsi="Verdana" w:cs="Verdana"/>
              </w:rPr>
              <w:t xml:space="preserve"> allo studio</w:t>
            </w:r>
          </w:p>
          <w:p w14:paraId="70D85BEE" w14:textId="77777777" w:rsidR="00AF2F2C" w:rsidRDefault="00B2719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Ridurre il rischio di dispersione e abbandono con la modalità del riorientamento</w:t>
            </w:r>
          </w:p>
          <w:p w14:paraId="70D85BEF" w14:textId="77777777" w:rsidR="00AF2F2C" w:rsidRDefault="00AF2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jc w:val="both"/>
              <w:rPr>
                <w:rFonts w:ascii="Verdana" w:eastAsia="Verdana" w:hAnsi="Verdana" w:cs="Verdana"/>
                <w:sz w:val="10"/>
                <w:szCs w:val="10"/>
              </w:rPr>
            </w:pPr>
          </w:p>
        </w:tc>
      </w:tr>
      <w:tr w:rsidR="00AF2F2C" w14:paraId="70D85C03" w14:textId="77777777">
        <w:trPr>
          <w:trHeight w:val="209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BF1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</w:rPr>
            </w:pP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BF2" w14:textId="77777777" w:rsidR="00AF2F2C" w:rsidRDefault="00B27194">
            <w:pPr>
              <w:spacing w:line="240" w:lineRule="auto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Il progetto accoglienza si declina nelle azioni di seguito elencate</w:t>
            </w:r>
          </w:p>
          <w:p w14:paraId="70D85BF3" w14:textId="77777777" w:rsidR="00AF2F2C" w:rsidRDefault="00B27194">
            <w:pPr>
              <w:numPr>
                <w:ilvl w:val="0"/>
                <w:numId w:val="4"/>
              </w:numP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PROGETTO BACK TO SCHOOL</w:t>
            </w:r>
          </w:p>
          <w:p w14:paraId="70D85BF4" w14:textId="77777777" w:rsidR="00AF2F2C" w:rsidRDefault="00B27194">
            <w:pPr>
              <w:spacing w:line="240" w:lineRule="auto"/>
              <w:ind w:left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7, 8, 9 settembre per un totale di 11 ore (RELAZIONALITA’)</w:t>
            </w:r>
          </w:p>
          <w:p w14:paraId="70D85BF5" w14:textId="77777777" w:rsidR="00AF2F2C" w:rsidRDefault="00B27194">
            <w:pPr>
              <w:spacing w:line="240" w:lineRule="auto"/>
              <w:ind w:left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prima settimana di lezioni dal 12 al 17 settembre (METODO DI STUDIO)</w:t>
            </w:r>
          </w:p>
          <w:p w14:paraId="70D85BF6" w14:textId="77777777" w:rsidR="00AF2F2C" w:rsidRDefault="00AF2F2C">
            <w:pP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D85BF7" w14:textId="77777777" w:rsidR="00AF2F2C" w:rsidRDefault="00B27194">
            <w:pPr>
              <w:numPr>
                <w:ilvl w:val="0"/>
                <w:numId w:val="1"/>
              </w:numPr>
              <w:spacing w:line="240" w:lineRule="auto"/>
              <w:ind w:left="425" w:hanging="2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ACCOGLIENZA alunni con DSA delle classi prime</w:t>
            </w:r>
          </w:p>
          <w:p w14:paraId="70D85BF8" w14:textId="77777777" w:rsidR="00AF2F2C" w:rsidRDefault="00B27194">
            <w:pPr>
              <w:spacing w:line="240" w:lineRule="auto"/>
              <w:ind w:left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presentazione del progetto d’istituto rivolto agli studenti con DSA da parte delle docenti referenti. L'obiettivo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è far sentire accolti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gli allievi e informarli su quanto l'istituto mette in atto per sostenerli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nel loro percorso educativo-formativo.</w:t>
            </w:r>
          </w:p>
          <w:p w14:paraId="70D85BF9" w14:textId="77777777" w:rsidR="00AF2F2C" w:rsidRDefault="00AF2F2C">
            <w:pP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D85BFA" w14:textId="77777777" w:rsidR="00AF2F2C" w:rsidRDefault="00B27194">
            <w:pPr>
              <w:numPr>
                <w:ilvl w:val="0"/>
                <w:numId w:val="1"/>
              </w:numPr>
              <w:spacing w:line="240" w:lineRule="auto"/>
              <w:ind w:left="425" w:hanging="283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USCITA sul territorio</w:t>
            </w:r>
          </w:p>
          <w:p w14:paraId="70D85BFB" w14:textId="77777777" w:rsidR="00AF2F2C" w:rsidRDefault="00B27194">
            <w:pPr>
              <w:spacing w:line="240" w:lineRule="auto"/>
              <w:ind w:left="425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 fine ottobre, novembre,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momento informale di condivisione e di socializzazione. Eventualmente anche in testa o in coda ad altre uscite sul territorio.</w:t>
            </w:r>
          </w:p>
          <w:p w14:paraId="70D85BFC" w14:textId="77777777" w:rsidR="00AF2F2C" w:rsidRDefault="00AF2F2C">
            <w:pPr>
              <w:spacing w:line="240" w:lineRule="auto"/>
              <w:ind w:firstLine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0D85BFD" w14:textId="77777777" w:rsidR="00AF2F2C" w:rsidRDefault="00B27194">
            <w:pPr>
              <w:numPr>
                <w:ilvl w:val="0"/>
                <w:numId w:val="1"/>
              </w:numPr>
              <w:spacing w:line="240" w:lineRule="auto"/>
              <w:ind w:left="425" w:hanging="283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CONFRONTO con studenti di quinta</w:t>
            </w:r>
          </w:p>
          <w:p w14:paraId="70D85BFE" w14:textId="77777777" w:rsidR="00AF2F2C" w:rsidRDefault="00B27194">
            <w:pPr>
              <w:spacing w:line="240" w:lineRule="auto"/>
              <w:ind w:left="425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second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parte dell’informativa riguardante il valore e la possibilità di farsi protagonisti all’interno della scuola, in collaborazione con alcuni alunni delle classi quarte/quinte (precedentemente scelti e preparati) riflessione sul percorso scolastico intrapre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so presso la nostra scuola (motivazioni, conquiste, problematicità, …). A fine trimestre seguirà un incontro di revisione e riflessione sui primi mesi di scuola.</w:t>
            </w:r>
          </w:p>
          <w:p w14:paraId="70D85BFF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70D85C00" w14:textId="77777777" w:rsidR="00AF2F2C" w:rsidRDefault="00B27194">
            <w:pPr>
              <w:numPr>
                <w:ilvl w:val="0"/>
                <w:numId w:val="3"/>
              </w:numPr>
              <w:spacing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RISORSE INFORMATICHE ISTITUZIONALI </w:t>
            </w:r>
          </w:p>
          <w:p w14:paraId="70D85C01" w14:textId="77777777" w:rsidR="00AF2F2C" w:rsidRDefault="00B27194">
            <w:pPr>
              <w:spacing w:line="240" w:lineRule="auto"/>
              <w:ind w:left="7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modalità di utilizzo della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rete  e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dell’account istituzio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nale, consegna password della G-Suite, fotografia per registro elettronico.</w:t>
            </w:r>
          </w:p>
          <w:p w14:paraId="70D85C02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  <w:tr w:rsidR="00AF2F2C" w14:paraId="70D85C08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04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durata e calendario di massima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C05" w14:textId="77777777" w:rsidR="00AF2F2C" w:rsidRDefault="00B271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7/8/9 settembre 2022 (11 ore per ciascuna delle 10 classi)</w:t>
            </w:r>
          </w:p>
          <w:p w14:paraId="70D85C06" w14:textId="77777777" w:rsidR="00AF2F2C" w:rsidRDefault="00B271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dal 12 al 17 settembre 2022: gli insegnanti della classe lavoreranno sul metodo di studio anche in base alla propria disciplina</w:t>
            </w:r>
          </w:p>
          <w:p w14:paraId="70D85C07" w14:textId="77777777" w:rsidR="00AF2F2C" w:rsidRDefault="00B27194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altri interventi: ottobre 2022 - gennaio 2023</w:t>
            </w:r>
          </w:p>
        </w:tc>
      </w:tr>
      <w:tr w:rsidR="00AF2F2C" w14:paraId="70D85C0D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09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nomi dei partecipanti</w:t>
            </w:r>
          </w:p>
          <w:p w14:paraId="70D85C0A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(docenti, ATA…)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C0B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  <w:p w14:paraId="70D85C0C" w14:textId="77777777" w:rsidR="00AF2F2C" w:rsidRDefault="00B27194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Dirigente scolastico, Vicepreside Letizia Ferrari, Funzione Strumentale, docenti dei </w:t>
            </w:r>
            <w:proofErr w:type="spellStart"/>
            <w:r>
              <w:rPr>
                <w:rFonts w:ascii="Verdana" w:eastAsia="Verdana" w:hAnsi="Verdana" w:cs="Verdana"/>
              </w:rPr>
              <w:t>CdC</w:t>
            </w:r>
            <w:proofErr w:type="spellEnd"/>
            <w:r>
              <w:rPr>
                <w:rFonts w:ascii="Verdana" w:eastAsia="Verdana" w:hAnsi="Verdana" w:cs="Verdana"/>
              </w:rPr>
              <w:t xml:space="preserve"> di prima, docenti di informatica, referenti BES-DSA, Morosini, Parisi.</w:t>
            </w:r>
          </w:p>
        </w:tc>
      </w:tr>
      <w:tr w:rsidR="00AF2F2C" w14:paraId="70D85C10" w14:textId="77777777">
        <w:trPr>
          <w:trHeight w:val="68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0E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beni e servizi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C0F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locali della scuola e relative dotazioni </w:t>
            </w:r>
          </w:p>
        </w:tc>
      </w:tr>
      <w:tr w:rsidR="00AF2F2C" w14:paraId="70D85C14" w14:textId="77777777">
        <w:trPr>
          <w:trHeight w:val="600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11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riferimento normativo</w:t>
            </w:r>
          </w:p>
        </w:tc>
        <w:tc>
          <w:tcPr>
            <w:tcW w:w="7956" w:type="dxa"/>
            <w:tcBorders>
              <w:left w:val="single" w:sz="4" w:space="0" w:color="000000"/>
            </w:tcBorders>
            <w:vAlign w:val="center"/>
          </w:tcPr>
          <w:p w14:paraId="70D85C12" w14:textId="77777777" w:rsidR="00AF2F2C" w:rsidRDefault="00AF2F2C">
            <w:pPr>
              <w:spacing w:line="240" w:lineRule="auto"/>
              <w:rPr>
                <w:rFonts w:ascii="Verdana" w:eastAsia="Verdana" w:hAnsi="Verdana" w:cs="Verdana"/>
                <w:sz w:val="8"/>
                <w:szCs w:val="8"/>
              </w:rPr>
            </w:pPr>
          </w:p>
          <w:p w14:paraId="70D85C13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Collegio Docen</w:t>
            </w:r>
            <w:r>
              <w:rPr>
                <w:rFonts w:ascii="Verdana" w:eastAsia="Verdana" w:hAnsi="Verdana" w:cs="Verdana"/>
              </w:rPr>
              <w:t>ti 15 Giugno 2022, collegio docenti ottobre 2022</w:t>
            </w:r>
          </w:p>
        </w:tc>
      </w:tr>
      <w:tr w:rsidR="00AF2F2C" w14:paraId="70D85C1C" w14:textId="77777777">
        <w:trPr>
          <w:trHeight w:val="1064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15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Risultati attesi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85C16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</w:pPr>
            <w:r>
              <w:rPr>
                <w:rFonts w:ascii="Verdana" w:eastAsia="Verdana" w:hAnsi="Verdana" w:cs="Verdana"/>
              </w:rPr>
              <w:t>favorire la percezione di benessere degli studenti, intesa come lo stare bene nel nuovo contesto scolastico;</w:t>
            </w:r>
          </w:p>
          <w:p w14:paraId="70D85C17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</w:pPr>
            <w:r>
              <w:rPr>
                <w:rFonts w:ascii="Verdana" w:eastAsia="Verdana" w:hAnsi="Verdana" w:cs="Verdana"/>
              </w:rPr>
              <w:t xml:space="preserve">maggiore predisposizione al lavoro proposto dai docenti </w:t>
            </w:r>
            <w:proofErr w:type="gramStart"/>
            <w:r>
              <w:rPr>
                <w:rFonts w:ascii="Verdana" w:eastAsia="Verdana" w:hAnsi="Verdana" w:cs="Verdana"/>
              </w:rPr>
              <w:t>curricolari,  già</w:t>
            </w:r>
            <w:proofErr w:type="gramEnd"/>
            <w:r>
              <w:rPr>
                <w:rFonts w:ascii="Verdana" w:eastAsia="Verdana" w:hAnsi="Verdana" w:cs="Verdana"/>
              </w:rPr>
              <w:t xml:space="preserve"> a partire dai primi giorni di scuola;</w:t>
            </w:r>
          </w:p>
          <w:p w14:paraId="70D85C18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creare le basi per una relazione po</w:t>
            </w:r>
            <w:r>
              <w:rPr>
                <w:rFonts w:ascii="Verdana" w:eastAsia="Verdana" w:hAnsi="Verdana" w:cs="Verdana"/>
              </w:rPr>
              <w:t>sitiva tra i compagni di classe</w:t>
            </w:r>
          </w:p>
          <w:p w14:paraId="70D85C19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favorire il protagonismo e la collaborazione sia in classe che nella scuola</w:t>
            </w:r>
          </w:p>
          <w:p w14:paraId="70D85C1A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assumere una prima coscienza di diritti e doveri della vita scolastica, della responsabilità e del valore della partecipazione</w:t>
            </w:r>
          </w:p>
          <w:p w14:paraId="70D85C1B" w14:textId="77777777" w:rsidR="00AF2F2C" w:rsidRDefault="00B27194">
            <w:pPr>
              <w:numPr>
                <w:ilvl w:val="0"/>
                <w:numId w:val="2"/>
              </w:numPr>
              <w:spacing w:line="240" w:lineRule="auto"/>
              <w:ind w:left="355" w:hanging="284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iniziare a conoscere </w:t>
            </w:r>
            <w:r>
              <w:rPr>
                <w:rFonts w:ascii="Verdana" w:eastAsia="Verdana" w:hAnsi="Verdana" w:cs="Verdana"/>
              </w:rPr>
              <w:t>i progetti, le risorse, le situazioni che compongono la didattica e la formazione a scuola</w:t>
            </w:r>
          </w:p>
        </w:tc>
      </w:tr>
      <w:tr w:rsidR="00AF2F2C" w14:paraId="70D85C1F" w14:textId="77777777">
        <w:trPr>
          <w:trHeight w:val="825"/>
        </w:trPr>
        <w:tc>
          <w:tcPr>
            <w:tcW w:w="2197" w:type="dxa"/>
            <w:tcBorders>
              <w:bottom w:val="nil"/>
              <w:right w:val="nil"/>
            </w:tcBorders>
            <w:vAlign w:val="center"/>
          </w:tcPr>
          <w:p w14:paraId="70D85C1D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metodologia adottata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85C1E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interventi frontali, cooperative learning, attività motorie di gruppo, lavoro in piccoli gruppi, lezione dialogata.</w:t>
            </w:r>
          </w:p>
        </w:tc>
      </w:tr>
      <w:tr w:rsidR="00AF2F2C" w14:paraId="70D85C22" w14:textId="77777777">
        <w:trPr>
          <w:trHeight w:val="882"/>
        </w:trPr>
        <w:tc>
          <w:tcPr>
            <w:tcW w:w="2197" w:type="dxa"/>
            <w:tcBorders>
              <w:bottom w:val="single" w:sz="4" w:space="0" w:color="000000"/>
              <w:right w:val="nil"/>
            </w:tcBorders>
            <w:vAlign w:val="center"/>
          </w:tcPr>
          <w:p w14:paraId="70D85C20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Modalità di verifica del progetto</w:t>
            </w:r>
          </w:p>
        </w:tc>
        <w:tc>
          <w:tcPr>
            <w:tcW w:w="7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85C21" w14:textId="77777777" w:rsidR="00AF2F2C" w:rsidRDefault="00B27194">
            <w:pPr>
              <w:spacing w:line="240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confronto in itinere tra i docenti aderenti</w:t>
            </w:r>
          </w:p>
        </w:tc>
      </w:tr>
    </w:tbl>
    <w:p w14:paraId="70D85C3F" w14:textId="77777777" w:rsidR="00AF2F2C" w:rsidRDefault="00AF2F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85C40" w14:textId="77777777" w:rsidR="00AF2F2C" w:rsidRDefault="00AF2F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85C41" w14:textId="77777777" w:rsidR="00AF2F2C" w:rsidRDefault="00AF2F2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D85C42" w14:textId="77777777" w:rsidR="00AF2F2C" w:rsidRDefault="00B271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Bergamo, 7 ottobre 2022</w:t>
      </w:r>
    </w:p>
    <w:p w14:paraId="70D85C43" w14:textId="77777777" w:rsidR="00AF2F2C" w:rsidRDefault="00AF2F2C">
      <w:pPr>
        <w:spacing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70D85C44" w14:textId="77777777" w:rsidR="00AF2F2C" w:rsidRDefault="00B27194">
      <w:pPr>
        <w:spacing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>
        <w:rPr>
          <w:rFonts w:ascii="Verdana" w:eastAsia="Verdana" w:hAnsi="Verdana" w:cs="Verdana"/>
          <w:smallCaps/>
          <w:sz w:val="24"/>
          <w:szCs w:val="24"/>
        </w:rPr>
        <w:t>responsabile progetto</w:t>
      </w:r>
    </w:p>
    <w:p w14:paraId="70D85C45" w14:textId="77777777" w:rsidR="00AF2F2C" w:rsidRDefault="00B27194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70D85C46" w14:textId="77777777" w:rsidR="00AF2F2C" w:rsidRDefault="00B27194">
      <w:pPr>
        <w:spacing w:line="240" w:lineRule="auto"/>
        <w:ind w:left="5760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Forlani Gianpiero</w:t>
      </w:r>
    </w:p>
    <w:sectPr w:rsidR="00AF2F2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85C56" w14:textId="77777777" w:rsidR="00000000" w:rsidRDefault="00B27194">
      <w:pPr>
        <w:spacing w:line="240" w:lineRule="auto"/>
      </w:pPr>
      <w:r>
        <w:separator/>
      </w:r>
    </w:p>
  </w:endnote>
  <w:endnote w:type="continuationSeparator" w:id="0">
    <w:p w14:paraId="70D85C58" w14:textId="77777777" w:rsidR="00000000" w:rsidRDefault="00B27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T Extra">
    <w:altName w:val="Calibri"/>
    <w:panose1 w:val="05050102010205020202"/>
    <w:charset w:val="00"/>
    <w:family w:val="auto"/>
    <w:pitch w:val="default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5C52" w14:textId="77777777" w:rsidR="00000000" w:rsidRDefault="00B27194">
      <w:pPr>
        <w:spacing w:line="240" w:lineRule="auto"/>
      </w:pPr>
      <w:r>
        <w:separator/>
      </w:r>
    </w:p>
  </w:footnote>
  <w:footnote w:type="continuationSeparator" w:id="0">
    <w:p w14:paraId="70D85C54" w14:textId="77777777" w:rsidR="00000000" w:rsidRDefault="00B27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5C47" w14:textId="77777777" w:rsidR="00AF2F2C" w:rsidRDefault="00AF2F2C">
    <w:pPr>
      <w:widowControl w:val="0"/>
      <w:rPr>
        <w:rFonts w:ascii="Times New Roman" w:eastAsia="Times New Roman" w:hAnsi="Times New Roman" w:cs="Times New Roman"/>
        <w:b/>
        <w:i/>
        <w:sz w:val="24"/>
        <w:szCs w:val="24"/>
      </w:rPr>
    </w:pPr>
  </w:p>
  <w:tbl>
    <w:tblPr>
      <w:tblStyle w:val="a2"/>
      <w:tblW w:w="985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9855"/>
    </w:tblGrid>
    <w:tr w:rsidR="00AF2F2C" w14:paraId="70D85C4E" w14:textId="77777777">
      <w:trPr>
        <w:trHeight w:val="1916"/>
      </w:trPr>
      <w:tc>
        <w:tcPr>
          <w:tcW w:w="9855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0D85C48" w14:textId="77777777" w:rsidR="00AF2F2C" w:rsidRDefault="00B27194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</w:rPr>
            <w:drawing>
              <wp:inline distT="0" distB="0" distL="114300" distR="114300" wp14:anchorId="70D85C52" wp14:editId="70D85C53">
                <wp:extent cx="307340" cy="351790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734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70D85C54" wp14:editId="70D85C55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3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70D85C49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Ministero dell’Istruzione</w:t>
          </w:r>
        </w:p>
        <w:p w14:paraId="70D85C4A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I.I.S. Mario Rigoni Stern</w:t>
          </w:r>
        </w:p>
        <w:p w14:paraId="70D85C4B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Via Borgo Palazzo 128-24125 Bergamo</w:t>
          </w:r>
        </w:p>
        <w:p w14:paraId="70D85C4C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</w:rPr>
          </w:pPr>
          <w:r>
            <w:rPr>
              <w:rFonts w:ascii="Noto Sans Symbols" w:eastAsia="Noto Sans Symbols" w:hAnsi="Noto Sans Symbols" w:cs="Noto Sans Symbols"/>
            </w:rPr>
            <w:t>🕾</w:t>
          </w:r>
          <w:r>
            <w:rPr>
              <w:rFonts w:ascii="Verdana" w:eastAsia="Verdana" w:hAnsi="Verdana" w:cs="Verdana"/>
            </w:rPr>
            <w:t xml:space="preserve"> 035 220213 </w:t>
          </w:r>
        </w:p>
        <w:p w14:paraId="70D85C4D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  <w:sz w:val="20"/>
              <w:szCs w:val="20"/>
            </w:rPr>
          </w:pPr>
          <w:r>
            <w:rPr>
              <w:rFonts w:ascii="Verdana" w:eastAsia="Verdana" w:hAnsi="Verdana" w:cs="Verdana"/>
            </w:rPr>
            <w:t>Sito: https://www.iisrigonistern.it-email: BGIS03100L@istruzione.it</w:t>
          </w:r>
        </w:p>
      </w:tc>
    </w:tr>
    <w:tr w:rsidR="00AF2F2C" w14:paraId="70D85C50" w14:textId="77777777">
      <w:trPr>
        <w:trHeight w:val="161"/>
      </w:trPr>
      <w:tc>
        <w:tcPr>
          <w:tcW w:w="9855" w:type="dxa"/>
          <w:tcBorders>
            <w:top w:val="single" w:sz="4" w:space="0" w:color="000000"/>
          </w:tcBorders>
          <w:vAlign w:val="center"/>
        </w:tcPr>
        <w:p w14:paraId="70D85C4F" w14:textId="77777777" w:rsidR="00AF2F2C" w:rsidRDefault="00B27194">
          <w:pPr>
            <w:spacing w:line="240" w:lineRule="auto"/>
            <w:jc w:val="center"/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</w:rPr>
            <w:t>SINTESI PROGETTO/ATTIVITA’ INTEGRATIVE - M06/P01</w:t>
          </w:r>
        </w:p>
      </w:tc>
    </w:tr>
  </w:tbl>
  <w:p w14:paraId="70D85C51" w14:textId="77777777" w:rsidR="00AF2F2C" w:rsidRDefault="00AF2F2C">
    <w:pPr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E23"/>
    <w:multiLevelType w:val="multilevel"/>
    <w:tmpl w:val="2850FC3A"/>
    <w:lvl w:ilvl="0"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E5F34A6"/>
    <w:multiLevelType w:val="multilevel"/>
    <w:tmpl w:val="0114D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CE61F6"/>
    <w:multiLevelType w:val="multilevel"/>
    <w:tmpl w:val="F19443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487962"/>
    <w:multiLevelType w:val="multilevel"/>
    <w:tmpl w:val="EC8EB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8AD6867"/>
    <w:multiLevelType w:val="multilevel"/>
    <w:tmpl w:val="0C28DA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916980326">
    <w:abstractNumId w:val="3"/>
  </w:num>
  <w:num w:numId="2" w16cid:durableId="1003321571">
    <w:abstractNumId w:val="0"/>
  </w:num>
  <w:num w:numId="3" w16cid:durableId="209927665">
    <w:abstractNumId w:val="2"/>
  </w:num>
  <w:num w:numId="4" w16cid:durableId="1258563482">
    <w:abstractNumId w:val="4"/>
  </w:num>
  <w:num w:numId="5" w16cid:durableId="169129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F2C"/>
    <w:rsid w:val="00AF2F2C"/>
    <w:rsid w:val="00B2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5BDA"/>
  <w15:docId w15:val="{C4FE7A91-0912-437E-9BDB-008A826E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SOivW2W5LufxLDAyFjs44eN6g==">AMUW2mX6T3sFPOFWG4GIiSGhK1cFVZftSyf+s28+o9/bDdNq9nu1wW9Rn8pb61T3fTCrj8sw51cIcZJW8dFgEsnsVSUCitziyi8pZzHX4Y68jIiZYtkDFOc=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carmelo scaffidi</cp:lastModifiedBy>
  <cp:revision>2</cp:revision>
  <dcterms:created xsi:type="dcterms:W3CDTF">2022-10-27T15:35:00Z</dcterms:created>
  <dcterms:modified xsi:type="dcterms:W3CDTF">2022-10-27T15:35:00Z</dcterms:modified>
</cp:coreProperties>
</file>