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FEC13" w14:textId="77777777" w:rsidR="00780591" w:rsidRDefault="00780591">
      <w:pPr>
        <w:jc w:val="center"/>
      </w:pPr>
    </w:p>
    <w:p w14:paraId="45A07962" w14:textId="0C79EDE0" w:rsidR="00780591" w:rsidRDefault="00000000">
      <w:pPr>
        <w:jc w:val="center"/>
      </w:pPr>
      <w:r>
        <w:rPr>
          <w:b/>
        </w:rPr>
        <w:t>DOCENTE</w:t>
      </w:r>
      <w:r w:rsidR="00B93512">
        <w:rPr>
          <w:b/>
        </w:rPr>
        <w:t>:</w:t>
      </w:r>
      <w:r>
        <w:rPr>
          <w:b/>
        </w:rPr>
        <w:t xml:space="preserve"> </w:t>
      </w:r>
      <w:r w:rsidR="00B93512">
        <w:rPr>
          <w:b/>
        </w:rPr>
        <w:t>BUFFONE ROCCO</w:t>
      </w:r>
      <w:proofErr w:type="gramStart"/>
      <w:r>
        <w:rPr>
          <w:b/>
        </w:rPr>
        <w:tab/>
        <w:t xml:space="preserve">  DISCIPLINA</w:t>
      </w:r>
      <w:proofErr w:type="gramEnd"/>
      <w:r>
        <w:rPr>
          <w:b/>
        </w:rPr>
        <w:t xml:space="preserve"> LAB.TECNOLOGICO ED ESERCITAZIONI CLASSE I AG</w:t>
      </w:r>
    </w:p>
    <w:p w14:paraId="385D6E68" w14:textId="77777777" w:rsidR="00780591" w:rsidRDefault="00000000">
      <w:pPr>
        <w:jc w:val="center"/>
      </w:pPr>
      <w:r>
        <w:t xml:space="preserve">                                                                                                </w:t>
      </w:r>
    </w:p>
    <w:p w14:paraId="73616265" w14:textId="77777777" w:rsidR="00780591" w:rsidRDefault="00000000">
      <w:pPr>
        <w:jc w:val="center"/>
        <w:rPr>
          <w:b/>
          <w:u w:val="single"/>
        </w:rPr>
      </w:pPr>
      <w:r>
        <w:rPr>
          <w:b/>
          <w:u w:val="single"/>
        </w:rPr>
        <w:t>PROGRAMMA ED ARGOMENTI TRATTATI</w:t>
      </w:r>
    </w:p>
    <w:p w14:paraId="7A08BBFE" w14:textId="77777777" w:rsidR="00780591" w:rsidRDefault="00780591">
      <w:pPr>
        <w:rPr>
          <w:u w:val="single"/>
        </w:rPr>
      </w:pPr>
    </w:p>
    <w:p w14:paraId="3C20F07E" w14:textId="77777777" w:rsidR="00780591" w:rsidRDefault="00780591"/>
    <w:p w14:paraId="56B6D6EE" w14:textId="5A1DAE02" w:rsidR="00780591" w:rsidRDefault="00000000">
      <w:r>
        <w:rPr>
          <w:rFonts w:ascii="Times New Roman" w:hAnsi="Times New Roman"/>
          <w:b/>
          <w:bCs/>
          <w:sz w:val="24"/>
          <w:szCs w:val="24"/>
        </w:rPr>
        <w:t xml:space="preserve">Ciclo idrologico: </w:t>
      </w:r>
      <w:r>
        <w:rPr>
          <w:rStyle w:val="CollegamentoInternet"/>
          <w:rFonts w:ascii="Times New Roman" w:hAnsi="Times New Roman"/>
          <w:color w:val="000000"/>
          <w:sz w:val="24"/>
          <w:szCs w:val="24"/>
          <w:u w:val="none"/>
        </w:rPr>
        <w:t>Immagazzinamento dell'acqua nei mari,</w:t>
      </w:r>
      <w:r>
        <w:rPr>
          <w:rFonts w:ascii="Times New Roman" w:hAnsi="Times New Roman"/>
          <w:color w:val="000000"/>
          <w:sz w:val="24"/>
          <w:szCs w:val="24"/>
        </w:rPr>
        <w:t xml:space="preserve"> e</w:t>
      </w:r>
      <w:r>
        <w:rPr>
          <w:rStyle w:val="CollegamentoInternet"/>
          <w:rFonts w:ascii="Times New Roman" w:hAnsi="Times New Roman"/>
          <w:color w:val="000000"/>
          <w:sz w:val="24"/>
          <w:szCs w:val="24"/>
          <w:u w:val="none"/>
        </w:rPr>
        <w:t>vaporazione,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Style w:val="CollegamentoInternet"/>
          <w:rFonts w:ascii="Times New Roman" w:hAnsi="Times New Roman"/>
          <w:color w:val="000000"/>
          <w:sz w:val="24"/>
          <w:szCs w:val="24"/>
          <w:u w:val="none"/>
        </w:rPr>
        <w:t>vapo</w:t>
      </w:r>
      <w:proofErr w:type="spellEnd"/>
      <w:r>
        <w:rPr>
          <w:rStyle w:val="CollegamentoInternet"/>
          <w:rFonts w:ascii="Times New Roman" w:hAnsi="Times New Roman"/>
          <w:color w:val="000000"/>
          <w:sz w:val="24"/>
          <w:szCs w:val="24"/>
          <w:u w:val="none"/>
        </w:rPr>
        <w:t>-traspirazione.</w:t>
      </w:r>
      <w:r>
        <w:rPr>
          <w:rFonts w:ascii="Times New Roman" w:hAnsi="Times New Roman"/>
          <w:color w:val="000000"/>
          <w:sz w:val="24"/>
          <w:szCs w:val="24"/>
        </w:rPr>
        <w:t xml:space="preserve"> S</w:t>
      </w:r>
      <w:r>
        <w:rPr>
          <w:rStyle w:val="CollegamentoInternet"/>
          <w:rFonts w:ascii="Times New Roman" w:hAnsi="Times New Roman"/>
          <w:color w:val="000000"/>
          <w:sz w:val="24"/>
          <w:szCs w:val="24"/>
          <w:u w:val="none"/>
        </w:rPr>
        <w:t>ublimazione,</w:t>
      </w:r>
      <w:r>
        <w:rPr>
          <w:rFonts w:ascii="Times New Roman" w:hAnsi="Times New Roman"/>
          <w:color w:val="000000"/>
          <w:sz w:val="24"/>
          <w:szCs w:val="24"/>
        </w:rPr>
        <w:t xml:space="preserve"> a</w:t>
      </w:r>
      <w:r>
        <w:rPr>
          <w:rStyle w:val="CollegamentoInternet"/>
          <w:rFonts w:ascii="Times New Roman" w:hAnsi="Times New Roman"/>
          <w:color w:val="000000"/>
          <w:sz w:val="24"/>
          <w:szCs w:val="24"/>
          <w:u w:val="none"/>
        </w:rPr>
        <w:t>cqua nell'atmosfera,</w:t>
      </w:r>
      <w:r>
        <w:rPr>
          <w:rFonts w:ascii="Times New Roman" w:hAnsi="Times New Roman"/>
          <w:color w:val="000000"/>
          <w:sz w:val="24"/>
          <w:szCs w:val="24"/>
        </w:rPr>
        <w:t xml:space="preserve"> c</w:t>
      </w:r>
      <w:r>
        <w:rPr>
          <w:rStyle w:val="CollegamentoInternet"/>
          <w:rFonts w:ascii="Times New Roman" w:hAnsi="Times New Roman"/>
          <w:color w:val="000000"/>
          <w:sz w:val="24"/>
          <w:szCs w:val="24"/>
          <w:u w:val="none"/>
        </w:rPr>
        <w:t>ondensazione,</w:t>
      </w:r>
      <w:r>
        <w:rPr>
          <w:rFonts w:ascii="Times New Roman" w:hAnsi="Times New Roman"/>
          <w:color w:val="000000"/>
          <w:sz w:val="24"/>
          <w:szCs w:val="24"/>
        </w:rPr>
        <w:t xml:space="preserve"> p</w:t>
      </w:r>
      <w:r>
        <w:rPr>
          <w:rStyle w:val="CollegamentoInternet"/>
          <w:rFonts w:ascii="Times New Roman" w:hAnsi="Times New Roman"/>
          <w:color w:val="000000"/>
          <w:sz w:val="24"/>
          <w:szCs w:val="24"/>
          <w:u w:val="none"/>
        </w:rPr>
        <w:t>recipitazione,</w:t>
      </w:r>
      <w:r>
        <w:rPr>
          <w:rFonts w:ascii="Times New Roman" w:hAnsi="Times New Roman"/>
          <w:color w:val="000000"/>
          <w:sz w:val="24"/>
          <w:szCs w:val="24"/>
        </w:rPr>
        <w:t xml:space="preserve"> i</w:t>
      </w:r>
      <w:r>
        <w:rPr>
          <w:rStyle w:val="CollegamentoInternet"/>
          <w:rFonts w:ascii="Times New Roman" w:hAnsi="Times New Roman"/>
          <w:color w:val="000000"/>
          <w:sz w:val="24"/>
          <w:szCs w:val="24"/>
          <w:u w:val="none"/>
        </w:rPr>
        <w:t>mmagazzinamento nel ghiaccio e nella neve,</w:t>
      </w:r>
      <w:r>
        <w:rPr>
          <w:rFonts w:ascii="Times New Roman" w:hAnsi="Times New Roman"/>
          <w:color w:val="000000"/>
          <w:sz w:val="24"/>
          <w:szCs w:val="24"/>
        </w:rPr>
        <w:t xml:space="preserve"> r</w:t>
      </w:r>
      <w:r>
        <w:rPr>
          <w:rStyle w:val="CollegamentoInternet"/>
          <w:rFonts w:ascii="Times New Roman" w:hAnsi="Times New Roman"/>
          <w:color w:val="000000"/>
          <w:sz w:val="24"/>
          <w:szCs w:val="24"/>
          <w:u w:val="none"/>
        </w:rPr>
        <w:t>uscellamento da fusione delle nevi verso i corsi d'acqua,</w:t>
      </w:r>
      <w:r>
        <w:rPr>
          <w:rFonts w:ascii="Times New Roman" w:hAnsi="Times New Roman"/>
          <w:color w:val="000000"/>
          <w:sz w:val="24"/>
          <w:szCs w:val="24"/>
        </w:rPr>
        <w:t xml:space="preserve"> r</w:t>
      </w:r>
      <w:r>
        <w:rPr>
          <w:rStyle w:val="CollegamentoInternet"/>
          <w:rFonts w:ascii="Times New Roman" w:hAnsi="Times New Roman"/>
          <w:color w:val="000000"/>
          <w:sz w:val="24"/>
          <w:szCs w:val="24"/>
          <w:u w:val="none"/>
        </w:rPr>
        <w:t>uscellamento superficiale,</w:t>
      </w:r>
      <w:r>
        <w:rPr>
          <w:rFonts w:ascii="Times New Roman" w:hAnsi="Times New Roman"/>
          <w:color w:val="000000"/>
          <w:sz w:val="24"/>
          <w:szCs w:val="24"/>
        </w:rPr>
        <w:t xml:space="preserve"> i</w:t>
      </w:r>
      <w:r>
        <w:rPr>
          <w:rStyle w:val="CollegamentoInternet"/>
          <w:rFonts w:ascii="Times New Roman" w:hAnsi="Times New Roman"/>
          <w:color w:val="000000"/>
          <w:sz w:val="24"/>
          <w:szCs w:val="24"/>
          <w:u w:val="none"/>
        </w:rPr>
        <w:t>mmagazzinamento d'acqua dolce,</w:t>
      </w:r>
      <w:r>
        <w:rPr>
          <w:rFonts w:ascii="Times New Roman" w:hAnsi="Times New Roman"/>
          <w:color w:val="000000"/>
          <w:sz w:val="24"/>
          <w:szCs w:val="24"/>
        </w:rPr>
        <w:t xml:space="preserve"> i</w:t>
      </w:r>
      <w:r>
        <w:rPr>
          <w:rStyle w:val="CollegamentoInternet"/>
          <w:rFonts w:ascii="Times New Roman" w:hAnsi="Times New Roman"/>
          <w:color w:val="000000"/>
          <w:sz w:val="24"/>
          <w:szCs w:val="24"/>
          <w:u w:val="none"/>
        </w:rPr>
        <w:t>nfiltrazione,</w:t>
      </w:r>
      <w:r>
        <w:rPr>
          <w:rFonts w:ascii="Times New Roman" w:hAnsi="Times New Roman"/>
          <w:color w:val="000000"/>
          <w:sz w:val="24"/>
          <w:szCs w:val="24"/>
        </w:rPr>
        <w:t xml:space="preserve"> i</w:t>
      </w:r>
      <w:r>
        <w:rPr>
          <w:rStyle w:val="CollegamentoInternet"/>
          <w:rFonts w:ascii="Times New Roman" w:hAnsi="Times New Roman"/>
          <w:color w:val="000000"/>
          <w:sz w:val="24"/>
          <w:szCs w:val="24"/>
          <w:u w:val="none"/>
        </w:rPr>
        <w:t>mmagazzinamento d'acqua sotterranea,</w:t>
      </w:r>
      <w:r>
        <w:rPr>
          <w:rFonts w:ascii="Times New Roman" w:hAnsi="Times New Roman"/>
          <w:color w:val="000000"/>
          <w:sz w:val="24"/>
          <w:szCs w:val="24"/>
        </w:rPr>
        <w:t xml:space="preserve"> p</w:t>
      </w:r>
      <w:r>
        <w:rPr>
          <w:rStyle w:val="CollegamentoInternet"/>
          <w:rFonts w:ascii="Times New Roman" w:hAnsi="Times New Roman"/>
          <w:color w:val="000000"/>
          <w:sz w:val="24"/>
          <w:szCs w:val="24"/>
          <w:u w:val="none"/>
        </w:rPr>
        <w:t>ortata d'acqua sotterranea,</w:t>
      </w:r>
      <w:r>
        <w:rPr>
          <w:rFonts w:ascii="Times New Roman" w:hAnsi="Times New Roman"/>
          <w:color w:val="000000"/>
          <w:sz w:val="24"/>
          <w:szCs w:val="24"/>
        </w:rPr>
        <w:t xml:space="preserve"> s</w:t>
      </w:r>
      <w:r>
        <w:rPr>
          <w:rStyle w:val="CollegamentoInternet"/>
          <w:rFonts w:ascii="Times New Roman" w:hAnsi="Times New Roman"/>
          <w:color w:val="000000"/>
          <w:sz w:val="24"/>
          <w:szCs w:val="24"/>
          <w:u w:val="none"/>
        </w:rPr>
        <w:t xml:space="preserve">orgenti, cambiamenti </w:t>
      </w:r>
      <w:proofErr w:type="spellStart"/>
      <w:proofErr w:type="gramStart"/>
      <w:r>
        <w:rPr>
          <w:rStyle w:val="CollegamentoInternet"/>
          <w:rFonts w:ascii="Times New Roman" w:hAnsi="Times New Roman"/>
          <w:color w:val="000000"/>
          <w:sz w:val="24"/>
          <w:szCs w:val="24"/>
          <w:u w:val="none"/>
        </w:rPr>
        <w:t>climatici,connessione</w:t>
      </w:r>
      <w:proofErr w:type="spellEnd"/>
      <w:proofErr w:type="gramEnd"/>
      <w:r>
        <w:rPr>
          <w:rStyle w:val="CollegamentoInternet"/>
          <w:rFonts w:ascii="Times New Roman" w:hAnsi="Times New Roman"/>
          <w:color w:val="000000"/>
          <w:sz w:val="24"/>
          <w:szCs w:val="24"/>
          <w:u w:val="none"/>
        </w:rPr>
        <w:t xml:space="preserve"> tra il riscaldamento globale e il ciclo idrologico, effetto serra.</w:t>
      </w:r>
    </w:p>
    <w:p w14:paraId="3F605B67" w14:textId="77777777" w:rsidR="00780591" w:rsidRDefault="00000000">
      <w:r>
        <w:rPr>
          <w:rStyle w:val="CollegamentoInternet"/>
          <w:rFonts w:ascii="Times New Roman" w:hAnsi="Times New Roman"/>
          <w:b/>
          <w:bCs/>
          <w:color w:val="000000"/>
          <w:sz w:val="24"/>
          <w:szCs w:val="24"/>
          <w:u w:val="none"/>
        </w:rPr>
        <w:t xml:space="preserve">Il servizio idrico </w:t>
      </w:r>
      <w:proofErr w:type="spellStart"/>
      <w:r>
        <w:rPr>
          <w:rStyle w:val="CollegamentoInternet"/>
          <w:rFonts w:ascii="Times New Roman" w:hAnsi="Times New Roman"/>
          <w:b/>
          <w:bCs/>
          <w:color w:val="000000"/>
          <w:sz w:val="24"/>
          <w:szCs w:val="24"/>
          <w:u w:val="none"/>
        </w:rPr>
        <w:t>integrato:</w:t>
      </w:r>
      <w:r>
        <w:rPr>
          <w:rStyle w:val="CollegamentoInternet"/>
          <w:rFonts w:ascii="Times New Roman" w:hAnsi="Times New Roman"/>
          <w:color w:val="000000"/>
          <w:sz w:val="24"/>
          <w:szCs w:val="24"/>
          <w:u w:val="none"/>
        </w:rPr>
        <w:t>la</w:t>
      </w:r>
      <w:proofErr w:type="spellEnd"/>
      <w:r>
        <w:rPr>
          <w:rStyle w:val="CollegamentoInternet"/>
          <w:rFonts w:ascii="Times New Roman" w:hAnsi="Times New Roman"/>
          <w:color w:val="000000"/>
          <w:sz w:val="24"/>
          <w:szCs w:val="24"/>
          <w:u w:val="none"/>
        </w:rPr>
        <w:t xml:space="preserve"> distribuzione e l'utilizzo, la fognatura e la </w:t>
      </w:r>
      <w:proofErr w:type="spellStart"/>
      <w:proofErr w:type="gramStart"/>
      <w:r>
        <w:rPr>
          <w:rStyle w:val="CollegamentoInternet"/>
          <w:rFonts w:ascii="Times New Roman" w:hAnsi="Times New Roman"/>
          <w:color w:val="000000"/>
          <w:sz w:val="24"/>
          <w:szCs w:val="24"/>
          <w:u w:val="none"/>
        </w:rPr>
        <w:t>depurazione,la</w:t>
      </w:r>
      <w:proofErr w:type="spellEnd"/>
      <w:proofErr w:type="gramEnd"/>
      <w:r>
        <w:rPr>
          <w:rStyle w:val="CollegamentoInternet"/>
          <w:rFonts w:ascii="Times New Roman" w:hAnsi="Times New Roman"/>
          <w:color w:val="000000"/>
          <w:sz w:val="24"/>
          <w:szCs w:val="24"/>
          <w:u w:val="none"/>
        </w:rPr>
        <w:t xml:space="preserve"> captazione, la disinfezione, l'adduzione e l'accumulo, sicurezza e qualità, acqua del rubinetto, acque reflue, acqua bene comune. L’acqua in Italia in Lombardia e nel mondo.</w:t>
      </w:r>
    </w:p>
    <w:p w14:paraId="6E9F4A51" w14:textId="77777777" w:rsidR="00780591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Acqua e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agricoltura:</w:t>
      </w:r>
      <w:r>
        <w:rPr>
          <w:rFonts w:ascii="Times New Roman" w:hAnsi="Times New Roman"/>
          <w:color w:val="000000"/>
          <w:sz w:val="24"/>
          <w:szCs w:val="24"/>
        </w:rPr>
        <w:t xml:space="preserve">  il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fattore acqua in agricoltura, </w:t>
      </w:r>
      <w:r>
        <w:rPr>
          <w:rFonts w:ascii="Times New Roman" w:hAnsi="Times New Roman"/>
          <w:sz w:val="24"/>
          <w:szCs w:val="24"/>
        </w:rPr>
        <w:t>acqua colture e suolo, colture e fabbisogno di acqua, organizzazione irrigua, ristagno idrico, irrigazione sostenibile, metodi di irrigazione, sistemi irrigui, bilancio idrico, fontanile, risparmio d'acqua e depurazione.</w:t>
      </w:r>
    </w:p>
    <w:p w14:paraId="6FF305B3" w14:textId="4FB3BCBF" w:rsidR="00780591" w:rsidRDefault="0000000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Inquinamento: i</w:t>
      </w:r>
      <w:r>
        <w:rPr>
          <w:rFonts w:ascii="Times New Roman" w:hAnsi="Times New Roman"/>
          <w:sz w:val="24"/>
          <w:szCs w:val="24"/>
        </w:rPr>
        <w:t>nquinamento acustico, radioattivo, elettromagnetico, intervento di risanamento e correttivi, eutrofizzazione, degrado del suolo, acque superficiali, acque sotterranee, inquinamento di natura agronomica e inquinamento da fitofarmaci, cause dell'inquinamento, effetto dell'inquinamento sull'aspetto dell'acqua, fitodepurazione.</w:t>
      </w:r>
    </w:p>
    <w:p w14:paraId="592EA308" w14:textId="0A3FC8A6" w:rsidR="00780591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Bonifica: </w:t>
      </w:r>
      <w:r>
        <w:rPr>
          <w:rFonts w:ascii="Times New Roman" w:hAnsi="Times New Roman"/>
          <w:sz w:val="24"/>
          <w:szCs w:val="24"/>
        </w:rPr>
        <w:t>concetti base sulla contaminazione del terreno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progettazione intervento di messa in sicurezza, tecnica di bonifica messa in sicurezza permanente, sito contaminato: caratterizzazione, modello concettuale e obiettivi di bonifica, discariche abbandonate, depositi presso stabilimenti industriali, aree precedentemente occupate da industrie, aree contaminate in seguito a incidenti o sversamenti accidentati, aree contaminate in seguito a spargimento ad uso agricolo di sostanze diserbanti, disinfestanti, fertilizzanti, intervento di bonifica.</w:t>
      </w:r>
    </w:p>
    <w:p w14:paraId="2C84DF20" w14:textId="77777777" w:rsidR="00CB5362" w:rsidRPr="00CB5362" w:rsidRDefault="00CB5362">
      <w:pPr>
        <w:rPr>
          <w:rFonts w:ascii="Times New Roman" w:hAnsi="Times New Roman"/>
          <w:b/>
          <w:bCs/>
          <w:sz w:val="24"/>
          <w:szCs w:val="24"/>
        </w:rPr>
      </w:pPr>
    </w:p>
    <w:p w14:paraId="7D352C50" w14:textId="00EA3468" w:rsidR="00CB5362" w:rsidRPr="00CB5362" w:rsidRDefault="00CB5362">
      <w:pPr>
        <w:rPr>
          <w:rFonts w:ascii="Times New Roman" w:hAnsi="Times New Roman"/>
          <w:b/>
          <w:bCs/>
          <w:sz w:val="24"/>
          <w:szCs w:val="24"/>
        </w:rPr>
      </w:pPr>
      <w:r w:rsidRPr="00CB5362">
        <w:rPr>
          <w:rFonts w:ascii="Times New Roman" w:hAnsi="Times New Roman"/>
          <w:b/>
          <w:bCs/>
          <w:sz w:val="24"/>
          <w:szCs w:val="24"/>
        </w:rPr>
        <w:t xml:space="preserve">EDUCAZIONE CIVICA: </w:t>
      </w:r>
    </w:p>
    <w:p w14:paraId="60ED0BCA" w14:textId="77777777" w:rsidR="00CB5362" w:rsidRPr="00CB5362" w:rsidRDefault="00CB5362">
      <w:pPr>
        <w:rPr>
          <w:rFonts w:ascii="Times New Roman" w:hAnsi="Times New Roman"/>
          <w:sz w:val="24"/>
          <w:szCs w:val="24"/>
        </w:rPr>
      </w:pPr>
    </w:p>
    <w:p w14:paraId="10E7CC45" w14:textId="0CD3924B" w:rsidR="00CB5362" w:rsidRPr="00CB5362" w:rsidRDefault="00CB5362">
      <w:pPr>
        <w:rPr>
          <w:rFonts w:ascii="Times New Roman" w:hAnsi="Times New Roman"/>
          <w:sz w:val="24"/>
          <w:szCs w:val="24"/>
        </w:rPr>
      </w:pPr>
      <w:r w:rsidRPr="00CB5362">
        <w:rPr>
          <w:rFonts w:ascii="Times New Roman" w:hAnsi="Times New Roman"/>
          <w:sz w:val="24"/>
          <w:szCs w:val="24"/>
        </w:rPr>
        <w:t>La crisi idrica: le soluzioni</w:t>
      </w:r>
    </w:p>
    <w:p w14:paraId="366D59D5" w14:textId="07CC0769" w:rsidR="00CB5362" w:rsidRPr="00CB5362" w:rsidRDefault="00CB5362">
      <w:pPr>
        <w:rPr>
          <w:rFonts w:ascii="Times New Roman" w:hAnsi="Times New Roman"/>
          <w:sz w:val="24"/>
          <w:szCs w:val="24"/>
        </w:rPr>
      </w:pPr>
      <w:r w:rsidRPr="00CB5362">
        <w:rPr>
          <w:rFonts w:ascii="Times New Roman" w:hAnsi="Times New Roman"/>
          <w:sz w:val="24"/>
          <w:szCs w:val="24"/>
        </w:rPr>
        <w:t>Mi prendo cura di te: gestione di una piantina a partire dal seme.</w:t>
      </w:r>
    </w:p>
    <w:p w14:paraId="6D313F3F" w14:textId="77777777" w:rsidR="00780591" w:rsidRPr="00CB5362" w:rsidRDefault="00000000">
      <w:r w:rsidRPr="00CB5362">
        <w:t xml:space="preserve">                                                                   </w:t>
      </w:r>
    </w:p>
    <w:p w14:paraId="15544FD2" w14:textId="77777777" w:rsidR="00780591" w:rsidRDefault="00780591"/>
    <w:p w14:paraId="5E86EF8C" w14:textId="77777777" w:rsidR="00780591" w:rsidRDefault="00780591"/>
    <w:p w14:paraId="79A0B9E7" w14:textId="77777777" w:rsidR="00780591" w:rsidRDefault="00000000">
      <w:r>
        <w:t xml:space="preserve">                 </w:t>
      </w:r>
    </w:p>
    <w:p w14:paraId="2608D046" w14:textId="5C1C2D51" w:rsidR="00780591" w:rsidRDefault="00000000">
      <w:r>
        <w:t>Bergamo, 08/06/202</w:t>
      </w:r>
      <w:r w:rsidR="00B93512">
        <w:t>3</w:t>
      </w:r>
      <w:r>
        <w:t xml:space="preserve">                                              </w:t>
      </w:r>
      <w:r w:rsidR="00B93512">
        <w:t xml:space="preserve">       </w:t>
      </w:r>
      <w:r>
        <w:t xml:space="preserve">    </w:t>
      </w:r>
      <w:r w:rsidR="00B93512">
        <w:t>PROF. BUFFONE ROCCO</w:t>
      </w:r>
    </w:p>
    <w:p w14:paraId="3B2AE2EC" w14:textId="77777777" w:rsidR="00780591" w:rsidRDefault="00780591"/>
    <w:p w14:paraId="77505B3C" w14:textId="77777777" w:rsidR="00780591" w:rsidRDefault="00780591"/>
    <w:p w14:paraId="60C91564" w14:textId="77777777" w:rsidR="00780591" w:rsidRDefault="00780591"/>
    <w:sectPr w:rsidR="00780591">
      <w:headerReference w:type="default" r:id="rId6"/>
      <w:footerReference w:type="default" r:id="rId7"/>
      <w:pgSz w:w="11906" w:h="16838"/>
      <w:pgMar w:top="795" w:right="1134" w:bottom="795" w:left="1134" w:header="680" w:footer="680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3EACC" w14:textId="77777777" w:rsidR="00A81AFB" w:rsidRDefault="00A81AFB">
      <w:r>
        <w:separator/>
      </w:r>
    </w:p>
  </w:endnote>
  <w:endnote w:type="continuationSeparator" w:id="0">
    <w:p w14:paraId="30E897BD" w14:textId="77777777" w:rsidR="00A81AFB" w:rsidRDefault="00A81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F92AB" w14:textId="77777777" w:rsidR="00780591" w:rsidRDefault="00000000">
    <w:pPr>
      <w:pStyle w:val="Pidipagina"/>
      <w:jc w:val="center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1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13E77" w14:textId="77777777" w:rsidR="00A81AFB" w:rsidRDefault="00A81AFB">
      <w:r>
        <w:separator/>
      </w:r>
    </w:p>
  </w:footnote>
  <w:footnote w:type="continuationSeparator" w:id="0">
    <w:p w14:paraId="63DBF5E4" w14:textId="77777777" w:rsidR="00A81AFB" w:rsidRDefault="00A81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9854"/>
    </w:tblGrid>
    <w:tr w:rsidR="00780591" w14:paraId="2EAAE1A2" w14:textId="77777777">
      <w:trPr>
        <w:trHeight w:val="1916"/>
      </w:trPr>
      <w:tc>
        <w:tcPr>
          <w:tcW w:w="9638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678808B8" w14:textId="77777777" w:rsidR="00780591" w:rsidRDefault="00000000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2EC9F35A" wp14:editId="148985DC">
                <wp:extent cx="304800" cy="352425"/>
                <wp:effectExtent l="0" t="0" r="0" b="0"/>
                <wp:docPr id="1" name="Immagin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0" distR="0" simplePos="0" relativeHeight="2" behindDoc="1" locked="0" layoutInCell="1" allowOverlap="1" wp14:anchorId="7AE10B4E" wp14:editId="267BACFE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68C35CFF" w14:textId="77777777" w:rsidR="00780591" w:rsidRDefault="00000000">
          <w:pPr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Ministero della Pubblica Istruzione</w:t>
          </w:r>
        </w:p>
        <w:p w14:paraId="29D3A0E4" w14:textId="77777777" w:rsidR="00780591" w:rsidRDefault="00000000">
          <w:pPr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I.I.S. Mario Rigoni Stern</w:t>
          </w:r>
        </w:p>
        <w:p w14:paraId="36D02724" w14:textId="77777777" w:rsidR="00780591" w:rsidRDefault="00000000">
          <w:pPr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Via Borgo Palazzo 128-24125 Bergamo</w:t>
          </w:r>
        </w:p>
        <w:p w14:paraId="6A7A6186" w14:textId="77777777" w:rsidR="00780591" w:rsidRDefault="00000000">
          <w:pPr>
            <w:jc w:val="center"/>
            <w:rPr>
              <w:sz w:val="22"/>
              <w:szCs w:val="22"/>
              <w:lang w:eastAsia="x-none"/>
            </w:rPr>
          </w:pPr>
          <w:r>
            <w:rPr>
              <w:rFonts w:ascii="Wingdings 2" w:eastAsia="Wingdings 2" w:hAnsi="Wingdings 2" w:cs="Wingdings 2"/>
              <w:sz w:val="22"/>
              <w:szCs w:val="22"/>
              <w:lang w:val="x-none" w:eastAsia="x-none"/>
            </w:rPr>
            <w:t></w:t>
          </w:r>
          <w:r>
            <w:rPr>
              <w:sz w:val="22"/>
              <w:szCs w:val="22"/>
              <w:lang w:val="x-none" w:eastAsia="x-none"/>
            </w:rPr>
            <w:t xml:space="preserve"> 035 </w:t>
          </w:r>
          <w:r>
            <w:rPr>
              <w:sz w:val="22"/>
              <w:szCs w:val="22"/>
              <w:lang w:eastAsia="x-none"/>
            </w:rPr>
            <w:t>220213</w:t>
          </w:r>
          <w:r>
            <w:rPr>
              <w:sz w:val="22"/>
              <w:szCs w:val="22"/>
              <w:lang w:val="x-none" w:eastAsia="x-none"/>
            </w:rPr>
            <w:t xml:space="preserve"> - </w:t>
          </w:r>
          <w:r>
            <w:rPr>
              <w:rFonts w:ascii="Wingdings 2" w:eastAsia="Wingdings 2" w:hAnsi="Wingdings 2" w:cs="Wingdings 2"/>
              <w:sz w:val="22"/>
              <w:szCs w:val="22"/>
              <w:lang w:val="x-none" w:eastAsia="x-none"/>
            </w:rPr>
            <w:t></w:t>
          </w:r>
          <w:r>
            <w:rPr>
              <w:sz w:val="22"/>
              <w:szCs w:val="22"/>
              <w:lang w:val="x-none" w:eastAsia="x-none"/>
            </w:rPr>
            <w:t xml:space="preserve"> 035 </w:t>
          </w:r>
          <w:r>
            <w:rPr>
              <w:sz w:val="22"/>
              <w:szCs w:val="22"/>
              <w:lang w:eastAsia="x-none"/>
            </w:rPr>
            <w:t>220410</w:t>
          </w:r>
        </w:p>
        <w:p w14:paraId="73FC3C86" w14:textId="77777777" w:rsidR="00780591" w:rsidRDefault="00000000">
          <w:pPr>
            <w:jc w:val="center"/>
            <w:rPr>
              <w:color w:val="000000"/>
            </w:rPr>
          </w:pPr>
          <w:r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780591" w14:paraId="2366FB19" w14:textId="77777777">
      <w:trPr>
        <w:trHeight w:val="161"/>
      </w:trPr>
      <w:tc>
        <w:tcPr>
          <w:tcW w:w="963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C9ECE8D" w14:textId="77777777" w:rsidR="00780591" w:rsidRDefault="00000000">
          <w:pPr>
            <w:jc w:val="center"/>
            <w:rPr>
              <w:rFonts w:eastAsia="Batang"/>
              <w:b/>
              <w:bCs/>
              <w:sz w:val="24"/>
              <w:szCs w:val="24"/>
            </w:rPr>
          </w:pPr>
          <w:r>
            <w:rPr>
              <w:rFonts w:eastAsia="Batang"/>
              <w:b/>
              <w:bCs/>
              <w:sz w:val="24"/>
              <w:szCs w:val="24"/>
            </w:rPr>
            <w:t>PROGRAMMA SVOLTO – ALL. 03/P03</w:t>
          </w:r>
        </w:p>
      </w:tc>
    </w:tr>
  </w:tbl>
  <w:p w14:paraId="40BBBBEF" w14:textId="77777777" w:rsidR="00780591" w:rsidRDefault="0078059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0591"/>
    <w:rsid w:val="0032103C"/>
    <w:rsid w:val="006E2B81"/>
    <w:rsid w:val="00780591"/>
    <w:rsid w:val="00A81AFB"/>
    <w:rsid w:val="00B93512"/>
    <w:rsid w:val="00CB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2911D0"/>
  <w15:docId w15:val="{A7D8C133-EBD4-9F4C-AE46-FD55523E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it-IT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91F76"/>
    <w:pPr>
      <w:overflowPunct w:val="0"/>
    </w:pPr>
    <w:rPr>
      <w:rFonts w:ascii="Verdana" w:eastAsia="Times New Roman" w:hAnsi="Verdana" w:cs="Times New Roman"/>
      <w:kern w:val="0"/>
      <w:szCs w:val="20"/>
      <w:lang w:eastAsia="it-IT" w:bidi="ar-SA"/>
    </w:rPr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qFormat/>
    <w:rsid w:val="00A10943"/>
    <w:rPr>
      <w:rFonts w:ascii="Verdana" w:hAnsi="Verdana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  <w:i/>
      <w:u w:val="single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Times New Roman"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sz w:val="16"/>
    </w:rPr>
  </w:style>
  <w:style w:type="character" w:customStyle="1" w:styleId="ListLabel29">
    <w:name w:val="ListLabel 29"/>
    <w:qFormat/>
    <w:rPr>
      <w:sz w:val="16"/>
    </w:rPr>
  </w:style>
  <w:style w:type="character" w:customStyle="1" w:styleId="ListLabel30">
    <w:name w:val="ListLabel 30"/>
    <w:qFormat/>
    <w:rPr>
      <w:sz w:val="16"/>
    </w:rPr>
  </w:style>
  <w:style w:type="character" w:customStyle="1" w:styleId="ListLabel31">
    <w:name w:val="ListLabel 31"/>
    <w:qFormat/>
    <w:rPr>
      <w:sz w:val="16"/>
    </w:rPr>
  </w:style>
  <w:style w:type="character" w:customStyle="1" w:styleId="ListLabel32">
    <w:name w:val="ListLabel 32"/>
    <w:qFormat/>
    <w:rPr>
      <w:sz w:val="16"/>
    </w:rPr>
  </w:style>
  <w:style w:type="character" w:customStyle="1" w:styleId="ListLabel33">
    <w:name w:val="ListLabel 33"/>
    <w:qFormat/>
    <w:rPr>
      <w:sz w:val="16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Collegamentovisitato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Enfasigrassetto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styleId="Titolo">
    <w:name w:val="Title"/>
    <w:basedOn w:val="Normale"/>
    <w:next w:val="Corpotesto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z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qFormat/>
    <w:rPr>
      <w:rFonts w:ascii="Tahoma" w:hAnsi="Tahoma" w:cs="Tahoma"/>
      <w:sz w:val="16"/>
      <w:szCs w:val="16"/>
    </w:rPr>
  </w:style>
  <w:style w:type="paragraph" w:customStyle="1" w:styleId="DefinitionTerm">
    <w:name w:val="Definition Term"/>
    <w:basedOn w:val="Normale"/>
    <w:qFormat/>
  </w:style>
  <w:style w:type="paragraph" w:customStyle="1" w:styleId="DefinitionList">
    <w:name w:val="Definition List"/>
    <w:basedOn w:val="Normale"/>
    <w:qFormat/>
    <w:pPr>
      <w:ind w:left="360"/>
    </w:pPr>
  </w:style>
  <w:style w:type="paragraph" w:customStyle="1" w:styleId="H1">
    <w:name w:val="H1"/>
    <w:basedOn w:val="Normale"/>
    <w:qFormat/>
    <w:pPr>
      <w:keepNext/>
      <w:spacing w:before="100" w:after="100"/>
      <w:outlineLvl w:val="1"/>
    </w:pPr>
    <w:rPr>
      <w:b/>
      <w:kern w:val="2"/>
      <w:sz w:val="48"/>
    </w:rPr>
  </w:style>
  <w:style w:type="paragraph" w:customStyle="1" w:styleId="H2">
    <w:name w:val="H2"/>
    <w:basedOn w:val="Normale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e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e"/>
    <w:qFormat/>
    <w:pPr>
      <w:keepNext/>
      <w:spacing w:before="100" w:after="100"/>
      <w:outlineLvl w:val="4"/>
    </w:pPr>
    <w:rPr>
      <w:b/>
      <w:sz w:val="24"/>
    </w:rPr>
  </w:style>
  <w:style w:type="paragraph" w:customStyle="1" w:styleId="H5">
    <w:name w:val="H5"/>
    <w:basedOn w:val="Normale"/>
    <w:qFormat/>
    <w:pPr>
      <w:keepNext/>
      <w:spacing w:before="100" w:after="100"/>
      <w:outlineLvl w:val="5"/>
    </w:pPr>
    <w:rPr>
      <w:b/>
    </w:rPr>
  </w:style>
  <w:style w:type="paragraph" w:customStyle="1" w:styleId="H6">
    <w:name w:val="H6"/>
    <w:basedOn w:val="Normale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e"/>
    <w:qFormat/>
    <w:rPr>
      <w:i/>
    </w:rPr>
  </w:style>
  <w:style w:type="paragraph" w:customStyle="1" w:styleId="Blockquote">
    <w:name w:val="Blockquote"/>
    <w:basedOn w:val="Normale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e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dc:description/>
  <cp:lastModifiedBy>Rocco Buffone</cp:lastModifiedBy>
  <cp:revision>15</cp:revision>
  <cp:lastPrinted>2020-04-29T14:29:00Z</cp:lastPrinted>
  <dcterms:created xsi:type="dcterms:W3CDTF">2021-05-10T13:51:00Z</dcterms:created>
  <dcterms:modified xsi:type="dcterms:W3CDTF">2023-06-01T10:34:00Z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DocumentEncoding">
    <vt:lpwstr>utf-8</vt:lpwstr>
  </property>
  <property fmtid="{D5CDD505-2E9C-101B-9397-08002B2CF9AE}" pid="6" name="HTML">
    <vt:bool>true</vt:bool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