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</w:r>
    </w:p>
    <w:p>
      <w:pPr>
        <w:pStyle w:val="Titolo4"/>
        <w:rPr>
          <w:sz w:val="20"/>
          <w:szCs w:val="20"/>
        </w:rPr>
      </w:pPr>
      <w:r>
        <w:rPr>
          <w:b/>
          <w:sz w:val="20"/>
          <w:szCs w:val="20"/>
        </w:rPr>
        <w:t xml:space="preserve">DOCENTE </w:t>
      </w:r>
      <w:r>
        <w:rPr>
          <w:b/>
          <w:sz w:val="20"/>
          <w:szCs w:val="20"/>
        </w:rPr>
        <w:t>CURRICOLARE</w:t>
      </w:r>
      <w:r>
        <w:rPr>
          <w:b/>
          <w:sz w:val="20"/>
          <w:szCs w:val="20"/>
        </w:rPr>
        <w:t xml:space="preserve"> </w:t>
      </w:r>
      <w:r>
        <w:rPr>
          <w:b w:val="false"/>
          <w:bCs w:val="false"/>
          <w:sz w:val="20"/>
          <w:szCs w:val="20"/>
        </w:rPr>
        <w:t>Anna D’Amico</w:t>
      </w:r>
    </w:p>
    <w:p>
      <w:pPr>
        <w:pStyle w:val="Titolo4"/>
        <w:rPr>
          <w:sz w:val="20"/>
          <w:szCs w:val="20"/>
        </w:rPr>
      </w:pPr>
      <w:r>
        <w:rPr>
          <w:b/>
          <w:sz w:val="20"/>
          <w:szCs w:val="20"/>
        </w:rPr>
        <w:t xml:space="preserve">ITP </w:t>
      </w:r>
      <w:r>
        <w:rPr>
          <w:b w:val="false"/>
          <w:bCs w:val="false"/>
          <w:sz w:val="20"/>
          <w:szCs w:val="20"/>
        </w:rPr>
        <w:t>Luongo Gianfrancesco</w:t>
      </w:r>
      <w:r>
        <w:rPr>
          <w:b/>
          <w:sz w:val="20"/>
          <w:szCs w:val="20"/>
        </w:rPr>
        <w:t xml:space="preserve">  </w:t>
      </w:r>
    </w:p>
    <w:p>
      <w:pPr>
        <w:pStyle w:val="Titolo4"/>
        <w:rPr>
          <w:sz w:val="20"/>
          <w:szCs w:val="20"/>
        </w:rPr>
      </w:pPr>
      <w:r>
        <w:rPr>
          <w:b/>
          <w:sz w:val="20"/>
          <w:szCs w:val="20"/>
        </w:rPr>
        <w:t xml:space="preserve">DISCIPLINA </w:t>
      </w:r>
      <w:r>
        <w:rPr>
          <w:b w:val="false"/>
          <w:bCs w:val="false"/>
          <w:sz w:val="20"/>
          <w:szCs w:val="20"/>
        </w:rPr>
        <w:t>Biologia</w:t>
      </w:r>
      <w:r>
        <w:rPr>
          <w:b/>
          <w:sz w:val="20"/>
          <w:szCs w:val="20"/>
        </w:rPr>
        <w:t xml:space="preserve"> </w:t>
      </w:r>
    </w:p>
    <w:p>
      <w:pPr>
        <w:pStyle w:val="Titolo4"/>
        <w:rPr>
          <w:sz w:val="20"/>
          <w:szCs w:val="20"/>
        </w:rPr>
      </w:pPr>
      <w:r>
        <w:rPr>
          <w:b/>
          <w:sz w:val="20"/>
          <w:szCs w:val="20"/>
        </w:rPr>
        <w:t xml:space="preserve">CLASSE </w:t>
      </w:r>
      <w:r>
        <w:rPr>
          <w:b w:val="false"/>
          <w:bCs w:val="false"/>
          <w:sz w:val="20"/>
          <w:szCs w:val="20"/>
        </w:rPr>
        <w:t>2^D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PROGRAMMA ED ARGOMENTI TRATTATI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Origine ed evoluzione delle cellule:</w:t>
      </w:r>
    </w:p>
    <w:p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Caratteristiche comuni a tutti gli esseri viventi.</w:t>
      </w:r>
    </w:p>
    <w:p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Il microscopio e la scoperta della cellula, l’unità di base di tutti gli esseri viventi.</w:t>
      </w:r>
    </w:p>
    <w:p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Livelli di organizzazione biologica.</w:t>
      </w:r>
    </w:p>
    <w:p>
      <w:pPr>
        <w:pStyle w:val="Normal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L’acqua e la vita</w:t>
      </w:r>
    </w:p>
    <w:p>
      <w:pPr>
        <w:pStyle w:val="Normal"/>
        <w:numPr>
          <w:ilvl w:val="0"/>
          <w:numId w:val="1"/>
        </w:numPr>
        <w:suppressAutoHyphens w:val="tru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Le proprietà chimiche dell’acqua (ripasso: tavola periodica elementi, legami chimici ionico e covalente).</w:t>
      </w:r>
    </w:p>
    <w:p>
      <w:pPr>
        <w:pStyle w:val="Normal"/>
        <w:numPr>
          <w:ilvl w:val="0"/>
          <w:numId w:val="1"/>
        </w:numPr>
        <w:suppressAutoHyphens w:val="true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Le proprietà fisiche dell’acqua.</w:t>
      </w:r>
    </w:p>
    <w:p>
      <w:pPr>
        <w:pStyle w:val="Normal"/>
        <w:suppressAutoHyphens w:val="true"/>
        <w:ind w:left="720" w:hanging="0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Le molecole organiche sono formate da carbonio: struttura e funzione di ciascuna biomolecola</w:t>
      </w:r>
    </w:p>
    <w:p>
      <w:pPr>
        <w:pStyle w:val="Normal"/>
        <w:numPr>
          <w:ilvl w:val="0"/>
          <w:numId w:val="2"/>
        </w:numPr>
        <w:suppressAutoHyphens w:val="tru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La chimica del carbonio e i suoi composti, gli isomeri, i gruppi funzionali.</w:t>
      </w:r>
    </w:p>
    <w:p>
      <w:pPr>
        <w:pStyle w:val="Normal"/>
        <w:numPr>
          <w:ilvl w:val="0"/>
          <w:numId w:val="2"/>
        </w:numPr>
        <w:suppressAutoHyphens w:val="tru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 carboidrati: monosaccaridi e polisaccaridi.</w:t>
      </w:r>
    </w:p>
    <w:p>
      <w:pPr>
        <w:pStyle w:val="Normal"/>
        <w:numPr>
          <w:ilvl w:val="0"/>
          <w:numId w:val="2"/>
        </w:numPr>
        <w:suppressAutoHyphens w:val="true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 lipidi: biomolecole insolubili in acqua.</w:t>
      </w:r>
    </w:p>
    <w:p>
      <w:pPr>
        <w:pStyle w:val="Normal"/>
        <w:numPr>
          <w:ilvl w:val="0"/>
          <w:numId w:val="2"/>
        </w:numPr>
        <w:suppressAutoHyphens w:val="tru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Le proteine: le molecole più complesse.</w:t>
      </w:r>
    </w:p>
    <w:p>
      <w:pPr>
        <w:pStyle w:val="Normal"/>
        <w:numPr>
          <w:ilvl w:val="0"/>
          <w:numId w:val="2"/>
        </w:numPr>
        <w:suppressAutoHyphens w:val="tru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Gli acidi nucleici: l’archivio delle informazioni genetiche.</w:t>
      </w:r>
    </w:p>
    <w:p>
      <w:pPr>
        <w:pStyle w:val="Normal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La cellula</w:t>
      </w:r>
    </w:p>
    <w:p>
      <w:pPr>
        <w:pStyle w:val="Normal"/>
        <w:numPr>
          <w:ilvl w:val="0"/>
          <w:numId w:val="3"/>
        </w:numPr>
        <w:suppressAutoHyphens w:val="tru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Cellula procariote ed eucariote. </w:t>
      </w:r>
    </w:p>
    <w:p>
      <w:pPr>
        <w:pStyle w:val="Normal"/>
        <w:numPr>
          <w:ilvl w:val="0"/>
          <w:numId w:val="3"/>
        </w:numPr>
        <w:suppressAutoHyphens w:val="tru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Struttura e funzione della membrana plasmatica. Parete cellulare.</w:t>
      </w:r>
    </w:p>
    <w:p>
      <w:pPr>
        <w:pStyle w:val="Normal"/>
        <w:numPr>
          <w:ilvl w:val="0"/>
          <w:numId w:val="3"/>
        </w:numPr>
        <w:suppressAutoHyphens w:val="tru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Gli organuli e il sistema delle membrane interne.</w:t>
      </w:r>
    </w:p>
    <w:p>
      <w:pPr>
        <w:pStyle w:val="Normal"/>
        <w:numPr>
          <w:ilvl w:val="0"/>
          <w:numId w:val="3"/>
        </w:numPr>
        <w:suppressAutoHyphens w:val="tru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Gli organuli coinvolti nella produzione di energia.</w:t>
      </w:r>
    </w:p>
    <w:p>
      <w:pPr>
        <w:pStyle w:val="Normal"/>
        <w:numPr>
          <w:ilvl w:val="0"/>
          <w:numId w:val="3"/>
        </w:numPr>
        <w:suppressAutoHyphens w:val="tru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Il sostegno e il movimento cellulare.</w:t>
      </w:r>
    </w:p>
    <w:p>
      <w:pPr>
        <w:pStyle w:val="Normal"/>
        <w:numPr>
          <w:ilvl w:val="0"/>
          <w:numId w:val="3"/>
        </w:numPr>
        <w:suppressAutoHyphens w:val="true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Cellula vegetale e cellula animale: analogie e differenze</w:t>
      </w:r>
    </w:p>
    <w:p>
      <w:pPr>
        <w:pStyle w:val="Normal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I meccanismi di trasporto attraverso la membrana</w:t>
      </w:r>
    </w:p>
    <w:p>
      <w:pPr>
        <w:pStyle w:val="Normal"/>
        <w:numPr>
          <w:ilvl w:val="0"/>
          <w:numId w:val="4"/>
        </w:numPr>
        <w:suppressAutoHyphens w:val="tru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Trasporti attivi e passivi</w:t>
      </w:r>
    </w:p>
    <w:p>
      <w:pPr>
        <w:pStyle w:val="Normal"/>
        <w:numPr>
          <w:ilvl w:val="0"/>
          <w:numId w:val="4"/>
        </w:numPr>
        <w:suppressAutoHyphens w:val="tru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Diffusione</w:t>
      </w:r>
    </w:p>
    <w:p>
      <w:pPr>
        <w:pStyle w:val="Normal"/>
        <w:numPr>
          <w:ilvl w:val="0"/>
          <w:numId w:val="4"/>
        </w:numPr>
        <w:suppressAutoHyphens w:val="tru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Osmosi: plasmolisi e deplasmolisi</w:t>
      </w:r>
    </w:p>
    <w:p>
      <w:pPr>
        <w:pStyle w:val="Normal"/>
        <w:numPr>
          <w:ilvl w:val="0"/>
          <w:numId w:val="4"/>
        </w:numPr>
        <w:suppressAutoHyphens w:val="true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Endocitosi </w:t>
      </w:r>
    </w:p>
    <w:p>
      <w:pPr>
        <w:pStyle w:val="Normal"/>
        <w:suppressAutoHyphens w:val="true"/>
        <w:ind w:left="720" w:hanging="0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Il metabolismo energetico </w:t>
      </w:r>
    </w:p>
    <w:p>
      <w:pPr>
        <w:pStyle w:val="Normal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Le cellule e l’energia: reazioni anaboliche e cataboliche, molecola dell’ATP, reazioni accoppiate.</w:t>
      </w:r>
    </w:p>
    <w:p>
      <w:pPr>
        <w:pStyle w:val="Normal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Gli enzimi: il loro ruolo nelle reazioni cellulari, sito attivo e complesso enzima-substrato.</w:t>
      </w:r>
    </w:p>
    <w:p>
      <w:pPr>
        <w:pStyle w:val="Normal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Cofattori e coenzimi.</w:t>
      </w:r>
    </w:p>
    <w:p>
      <w:pPr>
        <w:pStyle w:val="Normal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Concetto di via metabolica.</w:t>
      </w:r>
    </w:p>
    <w:p>
      <w:pPr>
        <w:pStyle w:val="Normal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Concetto di ossidoriduzione.</w:t>
      </w:r>
    </w:p>
    <w:p>
      <w:pPr>
        <w:pStyle w:val="Normal"/>
        <w:numPr>
          <w:ilvl w:val="0"/>
          <w:numId w:val="6"/>
        </w:numPr>
        <w:suppressAutoHyphens w:val="true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Ossidazione del glucosio:</w:t>
      </w:r>
    </w:p>
    <w:p>
      <w:pPr>
        <w:pStyle w:val="Normal"/>
        <w:numPr>
          <w:ilvl w:val="0"/>
          <w:numId w:val="6"/>
        </w:numPr>
        <w:suppressAutoHyphens w:val="tru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Glicolisi,</w:t>
      </w:r>
    </w:p>
    <w:p>
      <w:pPr>
        <w:pStyle w:val="Normal"/>
        <w:numPr>
          <w:ilvl w:val="0"/>
          <w:numId w:val="6"/>
        </w:numPr>
        <w:suppressAutoHyphens w:val="tru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fermentazioni lattica e alcolica (via anaerobica),</w:t>
      </w:r>
    </w:p>
    <w:p>
      <w:pPr>
        <w:pStyle w:val="Normal"/>
        <w:numPr>
          <w:ilvl w:val="0"/>
          <w:numId w:val="6"/>
        </w:numPr>
        <w:suppressAutoHyphens w:val="tru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Respirazione cellulare (via aerobica):</w:t>
      </w:r>
    </w:p>
    <w:p>
      <w:pPr>
        <w:pStyle w:val="Normal"/>
        <w:numPr>
          <w:ilvl w:val="1"/>
          <w:numId w:val="6"/>
        </w:numPr>
        <w:suppressAutoHyphens w:val="tru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Sintesi di Acetil-CoA</w:t>
      </w:r>
    </w:p>
    <w:p>
      <w:pPr>
        <w:pStyle w:val="Normal"/>
        <w:numPr>
          <w:ilvl w:val="1"/>
          <w:numId w:val="6"/>
        </w:numPr>
        <w:suppressAutoHyphens w:val="tru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Ciclo di Krebs</w:t>
      </w:r>
    </w:p>
    <w:p>
      <w:pPr>
        <w:pStyle w:val="Normal"/>
        <w:numPr>
          <w:ilvl w:val="1"/>
          <w:numId w:val="6"/>
        </w:numPr>
        <w:suppressAutoHyphens w:val="true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Catena di trasporto degli elettroni, chemioosmosi e fosforilazione ossidativa.</w:t>
      </w:r>
    </w:p>
    <w:p>
      <w:pPr>
        <w:pStyle w:val="Normal"/>
        <w:numPr>
          <w:ilvl w:val="0"/>
          <w:numId w:val="9"/>
        </w:numPr>
        <w:suppressAutoHyphens w:val="true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Bilancio energetico finale.</w:t>
      </w:r>
    </w:p>
    <w:p>
      <w:pPr>
        <w:pStyle w:val="Normal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La fotosintesi: </w:t>
      </w:r>
    </w:p>
    <w:p>
      <w:pPr>
        <w:pStyle w:val="Normal"/>
        <w:numPr>
          <w:ilvl w:val="0"/>
          <w:numId w:val="7"/>
        </w:numPr>
        <w:suppressAutoHyphens w:val="tru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fase luminosa</w:t>
      </w:r>
    </w:p>
    <w:p>
      <w:pPr>
        <w:pStyle w:val="Normal"/>
        <w:numPr>
          <w:ilvl w:val="0"/>
          <w:numId w:val="7"/>
        </w:numPr>
        <w:suppressAutoHyphens w:val="true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fase oscura</w:t>
      </w:r>
    </w:p>
    <w:p>
      <w:pPr>
        <w:pStyle w:val="Normal"/>
        <w:numPr>
          <w:ilvl w:val="0"/>
          <w:numId w:val="7"/>
        </w:numPr>
        <w:suppressAutoHyphens w:val="true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sede della fotosintesi: cloroplasti e foglia (struttura). </w:t>
      </w:r>
    </w:p>
    <w:p>
      <w:pPr>
        <w:pStyle w:val="Normal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La divisione e la riproduzione cellulare</w:t>
      </w:r>
    </w:p>
    <w:p>
      <w:pPr>
        <w:pStyle w:val="Normal"/>
        <w:numPr>
          <w:ilvl w:val="0"/>
          <w:numId w:val="8"/>
        </w:numPr>
        <w:suppressAutoHyphens w:val="tru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La divisione cellulare nei procarioti e negli eucarioti.</w:t>
      </w:r>
    </w:p>
    <w:p>
      <w:pPr>
        <w:pStyle w:val="Normal"/>
        <w:numPr>
          <w:ilvl w:val="0"/>
          <w:numId w:val="8"/>
        </w:numPr>
        <w:suppressAutoHyphens w:val="tru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Le fasi del ciclo cellulare.</w:t>
      </w:r>
    </w:p>
    <w:p>
      <w:pPr>
        <w:pStyle w:val="Normal"/>
        <w:numPr>
          <w:ilvl w:val="0"/>
          <w:numId w:val="8"/>
        </w:numPr>
        <w:suppressAutoHyphens w:val="tru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Mitosi e citodieresi (animale e vegetale).</w:t>
      </w:r>
    </w:p>
    <w:p>
      <w:pPr>
        <w:pStyle w:val="Normal"/>
        <w:numPr>
          <w:ilvl w:val="0"/>
          <w:numId w:val="8"/>
        </w:numPr>
        <w:suppressAutoHyphens w:val="tru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La meiosi: la riduzione del corredo cromosomico e il riassortimento del materiale genetico.</w:t>
      </w:r>
    </w:p>
    <w:p>
      <w:pPr>
        <w:pStyle w:val="Normal"/>
        <w:numPr>
          <w:ilvl w:val="0"/>
          <w:numId w:val="8"/>
        </w:numPr>
        <w:suppressAutoHyphens w:val="tru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Meiosi, mitosi: confronto</w:t>
      </w:r>
    </w:p>
    <w:p>
      <w:pPr>
        <w:pStyle w:val="Normal"/>
        <w:numPr>
          <w:ilvl w:val="0"/>
          <w:numId w:val="8"/>
        </w:numPr>
        <w:suppressAutoHyphens w:val="tru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Riproduzione sessuata e asessuata.</w:t>
      </w:r>
    </w:p>
    <w:p>
      <w:pPr>
        <w:pStyle w:val="Normal"/>
        <w:numPr>
          <w:ilvl w:val="0"/>
          <w:numId w:val="8"/>
        </w:numPr>
        <w:suppressAutoHyphens w:val="tru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Il cariotipo e gli errori nella meiosi.</w:t>
      </w:r>
    </w:p>
    <w:p>
      <w:pPr>
        <w:pStyle w:val="Normal"/>
        <w:numPr>
          <w:ilvl w:val="0"/>
          <w:numId w:val="8"/>
        </w:numPr>
        <w:suppressAutoHyphens w:val="tru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Organi riproduttivi del fiore.</w:t>
      </w:r>
    </w:p>
    <w:p>
      <w:pPr>
        <w:pStyle w:val="Normal"/>
        <w:suppressAutoHyphens w:val="tru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uppressAutoHyphens w:val="true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L’evoluzionismo e la biodiversità</w:t>
      </w:r>
    </w:p>
    <w:p>
      <w:pPr>
        <w:pStyle w:val="Normal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Modulo di Educazione civica: Classificazione degli organismi e l’importanza della biodiversità.</w:t>
      </w:r>
      <w:bookmarkStart w:id="0" w:name="_GoBack"/>
      <w:bookmarkEnd w:id="0"/>
    </w:p>
    <w:p>
      <w:pPr>
        <w:pStyle w:val="Normal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Le prime teorie evoluzionistiche.</w:t>
      </w:r>
    </w:p>
    <w:p>
      <w:pPr>
        <w:pStyle w:val="Normal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Darwin e la selezione naturale.</w:t>
      </w:r>
    </w:p>
    <w:p>
      <w:pPr>
        <w:pStyle w:val="Normal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Le prove a sostegno della teoria evoluzionistica.</w:t>
      </w:r>
    </w:p>
    <w:p>
      <w:pPr>
        <w:pStyle w:val="Normal"/>
        <w:numPr>
          <w:ilvl w:val="0"/>
          <w:numId w:val="10"/>
        </w:numPr>
        <w:suppressAutoHyphens w:val="tru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La classificazione degli esseri viventi: Linneo e nomenclatura binomia, concetto di specie, unità tassonomiche, sistematica e albero filogenetico.</w:t>
      </w:r>
    </w:p>
    <w:p>
      <w:pPr>
        <w:pStyle w:val="Normal"/>
        <w:numPr>
          <w:ilvl w:val="0"/>
          <w:numId w:val="10"/>
        </w:numPr>
        <w:suppressAutoHyphens w:val="tru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 procarioti: batteri e archei.</w:t>
      </w:r>
    </w:p>
    <w:p>
      <w:pPr>
        <w:pStyle w:val="Normal"/>
        <w:numPr>
          <w:ilvl w:val="0"/>
          <w:numId w:val="10"/>
        </w:numPr>
        <w:suppressAutoHyphens w:val="tru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Il regno dei protisti.</w:t>
      </w:r>
    </w:p>
    <w:p>
      <w:pPr>
        <w:pStyle w:val="Normal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I funghi</w:t>
      </w:r>
    </w:p>
    <w:p>
      <w:pPr>
        <w:pStyle w:val="Normal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Il regno dei funghi.</w:t>
      </w:r>
    </w:p>
    <w:p>
      <w:pPr>
        <w:pStyle w:val="Normal"/>
        <w:ind w:left="72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Il regno delle Piante</w:t>
      </w:r>
      <w:r>
        <w:rPr>
          <w:rFonts w:cs="Arial" w:ascii="Arial" w:hAnsi="Arial"/>
          <w:sz w:val="18"/>
          <w:szCs w:val="18"/>
        </w:rPr>
        <w:t>: fotosintesi e struttura della foglia.</w:t>
      </w:r>
    </w:p>
    <w:p>
      <w:pPr>
        <w:pStyle w:val="Normal"/>
        <w:ind w:left="766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Il regno degli Animali</w:t>
      </w:r>
    </w:p>
    <w:p>
      <w:pPr>
        <w:pStyle w:val="Normal"/>
        <w:numPr>
          <w:ilvl w:val="0"/>
          <w:numId w:val="12"/>
        </w:numPr>
        <w:suppressAutoHyphens w:val="tru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Le caratteristiche e classificazione degli animali: criteri evolutivi di classificazione (tipo di simmetria, presenza del celoma e comparsa della notocorda).</w:t>
      </w:r>
    </w:p>
    <w:p>
      <w:pPr>
        <w:pStyle w:val="Normal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Cenni ai principali phyla: </w:t>
      </w:r>
    </w:p>
    <w:p>
      <w:pPr>
        <w:pStyle w:val="Normal"/>
        <w:numPr>
          <w:ilvl w:val="0"/>
          <w:numId w:val="13"/>
        </w:numPr>
        <w:suppressAutoHyphens w:val="tru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Poriferi e cnidari</w:t>
      </w:r>
    </w:p>
    <w:p>
      <w:pPr>
        <w:pStyle w:val="Normal"/>
        <w:numPr>
          <w:ilvl w:val="0"/>
          <w:numId w:val="13"/>
        </w:numPr>
        <w:suppressAutoHyphens w:val="tru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Vermi piatti, cilindrici, segmentati (Platelminti, Nematodi, Anellidi)</w:t>
      </w:r>
    </w:p>
    <w:p>
      <w:pPr>
        <w:pStyle w:val="Normal"/>
        <w:numPr>
          <w:ilvl w:val="0"/>
          <w:numId w:val="13"/>
        </w:numPr>
        <w:suppressAutoHyphens w:val="tru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Molluschi</w:t>
      </w:r>
    </w:p>
    <w:p>
      <w:pPr>
        <w:pStyle w:val="Normal"/>
        <w:numPr>
          <w:ilvl w:val="0"/>
          <w:numId w:val="13"/>
        </w:numPr>
        <w:suppressAutoHyphens w:val="tru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Artropodi</w:t>
      </w:r>
    </w:p>
    <w:p>
      <w:pPr>
        <w:pStyle w:val="Normal"/>
        <w:numPr>
          <w:ilvl w:val="0"/>
          <w:numId w:val="13"/>
        </w:numPr>
        <w:suppressAutoHyphens w:val="tru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Echinodermi</w:t>
      </w:r>
    </w:p>
    <w:p>
      <w:pPr>
        <w:pStyle w:val="Normal"/>
        <w:numPr>
          <w:ilvl w:val="0"/>
          <w:numId w:val="13"/>
        </w:numPr>
        <w:suppressAutoHyphens w:val="tru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Cordati (pesci, anfibi, rettili, uccelli, mammiferi).</w:t>
      </w:r>
    </w:p>
    <w:p>
      <w:pPr>
        <w:pStyle w:val="Normal"/>
        <w:ind w:left="72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right="-427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  <w:t>ESERCITAZIONI IN LABORATORIO</w:t>
      </w:r>
    </w:p>
    <w:p>
      <w:pPr>
        <w:pStyle w:val="Normal"/>
        <w:jc w:val="both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- Il microscopio ottico: caratteristiche ed uso dello strumento</w:t>
      </w:r>
    </w:p>
    <w:p>
      <w:pPr>
        <w:pStyle w:val="Normal"/>
        <w:suppressAutoHyphens w:val="true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- Preparazione di un vetrino a fresco</w:t>
      </w:r>
    </w:p>
    <w:p>
      <w:pPr>
        <w:pStyle w:val="Normal"/>
        <w:suppressAutoHyphens w:val="true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- Ricerca di macromolecole organiche: glucosio, lipidi, proteine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- Osservazione di cellula vegetale (</w:t>
      </w:r>
      <w:r>
        <w:rPr>
          <w:rFonts w:cs="Arial" w:ascii="Arial" w:hAnsi="Arial"/>
          <w:i/>
          <w:sz w:val="18"/>
          <w:szCs w:val="18"/>
        </w:rPr>
        <w:t>Elodea canadensis</w:t>
      </w:r>
      <w:r>
        <w:rPr>
          <w:rFonts w:cs="Arial" w:ascii="Arial" w:hAnsi="Arial"/>
          <w:sz w:val="18"/>
          <w:szCs w:val="18"/>
        </w:rPr>
        <w:t>) e animale al microscopio ottico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- Osservazione di epidermide di Mono e Dicotiledone: disposizione degli stomi e loro funzione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- Osservazione di mitosi in apici meristematici di cipolla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- Osservazione di insetti in cassette entomologiche </w:t>
      </w:r>
      <w:r>
        <w:rPr>
          <w:rFonts w:cs="Arial" w:ascii="Arial" w:hAnsi="Arial"/>
          <w:sz w:val="18"/>
          <w:szCs w:val="18"/>
        </w:rPr>
        <w:t>(cimice e ape)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sz w:val="22"/>
        </w:rPr>
      </w:pPr>
      <w:r>
        <w:rPr>
          <w:sz w:val="22"/>
        </w:rPr>
        <w:t>Bergamo, 04/06/2023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jc w:val="right"/>
        <w:rPr/>
      </w:pPr>
      <w:r>
        <w:rPr/>
        <w:t>Firma docenti</w:t>
      </w:r>
    </w:p>
    <w:p>
      <w:pPr>
        <w:pStyle w:val="Normal"/>
        <w:jc w:val="right"/>
        <w:rPr/>
      </w:pPr>
      <w:r>
        <w:rPr/>
        <w:t>Anna D’Amico</w:t>
      </w:r>
    </w:p>
    <w:p>
      <w:pPr>
        <w:pStyle w:val="Normal"/>
        <w:jc w:val="right"/>
        <w:rPr/>
      </w:pPr>
      <w:r>
        <w:rPr/>
        <w:t>Gianfrancesco Luongo</w:t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134" w:right="1134" w:gutter="0" w:header="680" w:top="795" w:footer="680" w:bottom="795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 2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path="m0,0l-2147483645,0l-2147483645,-2147483646l0,-2147483646xe" fillcolor="white" stroked="f" o:allowincell="f" style="position:absolute;margin-left:0pt;margin-top:0.05pt;width:1.1pt;height:1.1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jc w:val="center"/>
      <w:rPr/>
    </w:pPr>
    <w:r>
      <w:rPr/>
      <w:t xml:space="preserve">Pag. </w:t>
    </w:r>
    <w:r>
      <w:rPr>
        <w:b/>
        <w:bCs/>
        <w:sz w:val="24"/>
        <w:szCs w:val="24"/>
      </w:rPr>
      <w:fldChar w:fldCharType="begin"/>
    </w:r>
    <w:r>
      <w:rPr>
        <w:sz w:val="24"/>
        <w:b/>
        <w:szCs w:val="24"/>
        <w:bCs/>
      </w:rPr>
      <w:instrText xml:space="preserve"> PAGE </w:instrText>
    </w:r>
    <w:r>
      <w:rPr>
        <w:sz w:val="24"/>
        <w:b/>
        <w:szCs w:val="24"/>
        <w:bCs/>
      </w:rPr>
      <w:fldChar w:fldCharType="separate"/>
    </w:r>
    <w:r>
      <w:rPr>
        <w:sz w:val="24"/>
        <w:b/>
        <w:szCs w:val="24"/>
        <w:bCs/>
      </w:rPr>
      <w:t>2</w:t>
    </w:r>
    <w:r>
      <w:rPr>
        <w:sz w:val="24"/>
        <w:b/>
        <w:szCs w:val="24"/>
        <w:bCs/>
      </w:rPr>
      <w:fldChar w:fldCharType="end"/>
    </w:r>
    <w:r>
      <w:rPr/>
      <w:t xml:space="preserve"> a </w:t>
    </w:r>
    <w:r>
      <w:rPr>
        <w:b/>
        <w:bCs/>
        <w:sz w:val="24"/>
        <w:szCs w:val="24"/>
      </w:rPr>
      <w:fldChar w:fldCharType="begin"/>
    </w:r>
    <w:r>
      <w:rPr>
        <w:sz w:val="24"/>
        <w:b/>
        <w:szCs w:val="24"/>
        <w:bCs/>
      </w:rPr>
      <w:instrText xml:space="preserve"> NUMPAGES </w:instrText>
    </w:r>
    <w:r>
      <w:rPr>
        <w:sz w:val="24"/>
        <w:b/>
        <w:szCs w:val="24"/>
        <w:bCs/>
      </w:rPr>
      <w:fldChar w:fldCharType="separate"/>
    </w:r>
    <w:r>
      <w:rPr>
        <w:sz w:val="24"/>
        <w:b/>
        <w:szCs w:val="24"/>
        <w:bCs/>
      </w:rPr>
      <w:t>2</w:t>
    </w:r>
    <w:r>
      <w:rPr>
        <w:sz w:val="24"/>
        <w:b/>
        <w:szCs w:val="24"/>
        <w:bCs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jc w:val="center"/>
      <w:rPr/>
    </w:pPr>
    <w:r>
      <w:rPr/>
      <w:t xml:space="preserve">Pag. </w:t>
    </w:r>
    <w:r>
      <w:rPr>
        <w:b/>
        <w:bCs/>
        <w:sz w:val="24"/>
        <w:szCs w:val="24"/>
      </w:rPr>
      <w:fldChar w:fldCharType="begin"/>
    </w:r>
    <w:r>
      <w:rPr>
        <w:sz w:val="24"/>
        <w:b/>
        <w:szCs w:val="24"/>
        <w:bCs/>
      </w:rPr>
      <w:instrText xml:space="preserve"> PAGE </w:instrText>
    </w:r>
    <w:r>
      <w:rPr>
        <w:sz w:val="24"/>
        <w:b/>
        <w:szCs w:val="24"/>
        <w:bCs/>
      </w:rPr>
      <w:fldChar w:fldCharType="separate"/>
    </w:r>
    <w:r>
      <w:rPr>
        <w:sz w:val="24"/>
        <w:b/>
        <w:szCs w:val="24"/>
        <w:bCs/>
      </w:rPr>
      <w:t>2</w:t>
    </w:r>
    <w:r>
      <w:rPr>
        <w:sz w:val="24"/>
        <w:b/>
        <w:szCs w:val="24"/>
        <w:bCs/>
      </w:rPr>
      <w:fldChar w:fldCharType="end"/>
    </w:r>
    <w:r>
      <w:rPr/>
      <w:t xml:space="preserve"> a </w:t>
    </w:r>
    <w:r>
      <w:rPr>
        <w:b/>
        <w:bCs/>
        <w:sz w:val="24"/>
        <w:szCs w:val="24"/>
      </w:rPr>
      <w:fldChar w:fldCharType="begin"/>
    </w:r>
    <w:r>
      <w:rPr>
        <w:sz w:val="24"/>
        <w:b/>
        <w:szCs w:val="24"/>
        <w:bCs/>
      </w:rPr>
      <w:instrText xml:space="preserve"> NUMPAGES </w:instrText>
    </w:r>
    <w:r>
      <w:rPr>
        <w:sz w:val="24"/>
        <w:b/>
        <w:szCs w:val="24"/>
        <w:bCs/>
      </w:rPr>
      <w:fldChar w:fldCharType="separate"/>
    </w:r>
    <w:r>
      <w:rPr>
        <w:sz w:val="24"/>
        <w:b/>
        <w:szCs w:val="24"/>
        <w:bCs/>
      </w:rPr>
      <w:t>2</w:t>
    </w:r>
    <w:r>
      <w:rPr>
        <w:sz w:val="24"/>
        <w:b/>
        <w:szCs w:val="24"/>
        <w:bCs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638"/>
    </w:tblGrid>
    <w:tr>
      <w:trPr>
        <w:trHeight w:val="1916" w:hRule="atLeast"/>
      </w:trPr>
      <w:tc>
        <w:tcPr>
          <w:tcW w:w="9638" w:type="dxa"/>
          <w:tcBorders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jc w:val="center"/>
            <w:rPr>
              <w:color w:val="000000"/>
            </w:rPr>
          </w:pPr>
          <w:r>
            <w:rPr/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inline distT="0" distB="0" distL="0" distR="0">
                <wp:extent cx="304800" cy="352425"/>
                <wp:effectExtent l="0" t="0" r="0" b="0"/>
                <wp:docPr id="2" name="Immagine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widowControl w:val="false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della Pubblica Istruzione</w:t>
          </w:r>
        </w:p>
        <w:p>
          <w:pPr>
            <w:pStyle w:val="Normal"/>
            <w:widowControl w:val="false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I.I.S. Mario Rigoni Stern</w:t>
          </w:r>
        </w:p>
        <w:p>
          <w:pPr>
            <w:pStyle w:val="Normal"/>
            <w:widowControl w:val="false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Via Borgo Palazzo 128-24125 Bergamo</w:t>
          </w:r>
        </w:p>
        <w:p>
          <w:pPr>
            <w:pStyle w:val="Normal"/>
            <w:widowControl w:val="false"/>
            <w:jc w:val="center"/>
            <w:rPr>
              <w:sz w:val="22"/>
              <w:szCs w:val="22"/>
              <w:lang w:eastAsia="x-none"/>
            </w:rPr>
          </w:pPr>
          <w:r>
            <w:rPr>
              <w:rFonts w:eastAsia="Wingdings 2" w:cs="Wingdings 2" w:ascii="Wingdings 2" w:hAnsi="Wingdings 2"/>
              <w:sz w:val="22"/>
              <w:szCs w:val="22"/>
              <w:lang w:val="x-none" w:eastAsia="x-none"/>
            </w:rPr>
            <w:sym w:font="Wingdings 2" w:char="f027"/>
          </w:r>
          <w:r>
            <w:rPr>
              <w:sz w:val="22"/>
              <w:szCs w:val="22"/>
              <w:lang w:val="x-none" w:eastAsia="x-none"/>
            </w:rPr>
            <w:t xml:space="preserve"> </w:t>
          </w:r>
          <w:r>
            <w:rPr>
              <w:sz w:val="22"/>
              <w:szCs w:val="22"/>
              <w:lang w:val="x-none" w:eastAsia="x-none"/>
            </w:rPr>
            <w:t xml:space="preserve">035 </w:t>
          </w:r>
          <w:r>
            <w:rPr>
              <w:sz w:val="22"/>
              <w:szCs w:val="22"/>
              <w:lang w:eastAsia="x-none"/>
            </w:rPr>
            <w:t>220213</w:t>
          </w:r>
          <w:r>
            <w:rPr>
              <w:sz w:val="22"/>
              <w:szCs w:val="22"/>
              <w:lang w:val="x-none" w:eastAsia="x-none"/>
            </w:rPr>
            <w:t xml:space="preserve"> - </w:t>
          </w:r>
          <w:r>
            <w:rPr>
              <w:rFonts w:eastAsia="Wingdings 2" w:cs="Wingdings 2" w:ascii="Wingdings 2" w:hAnsi="Wingdings 2"/>
              <w:sz w:val="22"/>
              <w:szCs w:val="22"/>
              <w:lang w:val="x-none" w:eastAsia="x-none"/>
            </w:rPr>
            <w:sym w:font="Wingdings 2" w:char="f037"/>
          </w:r>
          <w:r>
            <w:rPr>
              <w:sz w:val="22"/>
              <w:szCs w:val="22"/>
              <w:lang w:val="x-none" w:eastAsia="x-none"/>
            </w:rPr>
            <w:t xml:space="preserve"> 035 </w:t>
          </w:r>
          <w:r>
            <w:rPr>
              <w:sz w:val="22"/>
              <w:szCs w:val="22"/>
              <w:lang w:eastAsia="x-none"/>
            </w:rPr>
            <w:t>220410</w:t>
          </w:r>
        </w:p>
        <w:p>
          <w:pPr>
            <w:pStyle w:val="Normal"/>
            <w:widowControl w:val="false"/>
            <w:jc w:val="center"/>
            <w:rPr>
              <w:color w:val="000000"/>
            </w:rPr>
          </w:pPr>
          <w:r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>
      <w:trPr>
        <w:trHeight w:val="161" w:hRule="atLeast"/>
      </w:trPr>
      <w:tc>
        <w:tcPr>
          <w:tcW w:w="96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o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1501"/>
    <w:pPr>
      <w:widowControl/>
      <w:suppressAutoHyphens w:val="true"/>
      <w:bidi w:val="0"/>
      <w:spacing w:lineRule="auto" w:line="240" w:before="0" w:after="0"/>
      <w:jc w:val="left"/>
    </w:pPr>
    <w:rPr>
      <w:rFonts w:ascii="Verdana" w:hAnsi="Verdana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4">
    <w:name w:val="Heading 4"/>
    <w:basedOn w:val="Normal"/>
    <w:next w:val="Normal"/>
    <w:link w:val="Titolo4Carattere"/>
    <w:qFormat/>
    <w:rsid w:val="00451501"/>
    <w:pPr>
      <w:keepNext w:val="true"/>
      <w:widowControl w:val="false"/>
      <w:jc w:val="both"/>
      <w:outlineLvl w:val="3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4Carattere" w:customStyle="1">
    <w:name w:val="Titolo 4 Carattere"/>
    <w:basedOn w:val="DefaultParagraphFont"/>
    <w:qFormat/>
    <w:rsid w:val="00451501"/>
    <w:rPr>
      <w:rFonts w:ascii="Verdana" w:hAnsi="Verdana" w:eastAsia="Times New Roman" w:cs="Times New Roman"/>
      <w:sz w:val="24"/>
      <w:szCs w:val="20"/>
      <w:lang w:eastAsia="it-IT"/>
    </w:rPr>
  </w:style>
  <w:style w:type="character" w:styleId="PidipaginaCarattere" w:customStyle="1">
    <w:name w:val="Piè di pagina Carattere"/>
    <w:basedOn w:val="DefaultParagraphFont"/>
    <w:uiPriority w:val="99"/>
    <w:qFormat/>
    <w:rsid w:val="00451501"/>
    <w:rPr>
      <w:rFonts w:ascii="Verdana" w:hAnsi="Verdana" w:eastAsia="Times New Roman" w:cs="Times New Roman"/>
      <w:sz w:val="20"/>
      <w:szCs w:val="20"/>
      <w:lang w:eastAsia="it-IT"/>
    </w:rPr>
  </w:style>
  <w:style w:type="character" w:styleId="Pagenumber">
    <w:name w:val="page number"/>
    <w:basedOn w:val="DefaultParagraphFont"/>
    <w:qFormat/>
    <w:rsid w:val="00451501"/>
    <w:rPr/>
  </w:style>
  <w:style w:type="character" w:styleId="IntestazioneCarattere" w:customStyle="1">
    <w:name w:val="Intestazione Carattere"/>
    <w:basedOn w:val="DefaultParagraphFont"/>
    <w:qFormat/>
    <w:rsid w:val="00451501"/>
    <w:rPr>
      <w:rFonts w:ascii="Verdana" w:hAnsi="Verdana" w:eastAsia="Times New Roman" w:cs="Times New Roman"/>
      <w:sz w:val="20"/>
      <w:szCs w:val="20"/>
      <w:lang w:eastAsia="it-IT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451501"/>
    <w:rPr>
      <w:rFonts w:ascii="Tahoma" w:hAnsi="Tahoma" w:eastAsia="Times New Roman" w:cs="Tahoma"/>
      <w:sz w:val="16"/>
      <w:szCs w:val="16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rsid w:val="00451501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link w:val="IntestazioneCarattere"/>
    <w:rsid w:val="00451501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5150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7e5f"/>
    <w:pPr>
      <w:spacing w:before="0" w:after="0"/>
      <w:ind w:left="720" w:hanging="0"/>
      <w:contextualSpacing/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LibreOffice/7.5.2.2$Windows_X86_64 LibreOffice_project/53bb9681a964705cf672590721dbc85eb4d0c3a2</Application>
  <AppVersion>15.0000</AppVersion>
  <Pages>2</Pages>
  <Words>612</Words>
  <Characters>3604</Characters>
  <CharactersWithSpaces>4068</CharactersWithSpaces>
  <Paragraphs>99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2022-06-02T09:32:00Z</dcterms:created>
  <dc:creator>Anna D'Amico</dc:creator>
  <dc:description/>
  <dc:language>it-IT</dc:language>
  <cp:lastModifiedBy/>
  <dcterms:modified xsi:type="dcterms:W3CDTF">2023-06-07T22:50:52Z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