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before="92" w:lineRule="auto"/>
        <w:ind w:left="4693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/>
        <w:pict>
          <v:shape id="_x0000_i1025" style="width:24.6pt;height:28.2pt;mso-position-horizontal-relative:char;mso-position-vertical-relative:line" type="#_x0000_t75">
            <v:imagedata r:id="rId1" o:title=""/>
          </v:shape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line="258" w:lineRule="auto"/>
        <w:ind w:left="3033" w:right="3035" w:firstLine="0"/>
        <w:jc w:val="center"/>
        <w:rPr/>
      </w:pPr>
      <w:r w:rsidDel="00000000" w:rsidR="00000000" w:rsidRPr="00000000">
        <w:rPr>
          <w:rtl w:val="0"/>
        </w:rPr>
        <w:t xml:space="preserve">Ministero della Pubblica Istruzione</w:t>
      </w:r>
      <w:r w:rsidDel="00000000" w:rsidR="00000000" w:rsidRPr="00000000">
        <w:pict>
          <v:shape id="_x0000_s1035" style="position:absolute;left:0;text-align:left;margin-left:122.1pt;margin-top:-3.7pt;width:51.95pt;height:56.7pt;z-index:-251658240;mso-position-horizontal-relative:margin;mso-position-horizontal:absolute;mso-position-vertical:absolute;mso-position-vertical-relative:text;" type="#_x0000_t75">
            <v:imagedata r:id="rId2" o:title=""/>
            <w10:wrap/>
          </v:shape>
        </w:pict>
      </w:r>
    </w:p>
    <w:p w:rsidR="00000000" w:rsidDel="00000000" w:rsidP="00000000" w:rsidRDefault="00000000" w:rsidRPr="00000000" w14:paraId="00000004">
      <w:pPr>
        <w:spacing w:before="2" w:lineRule="auto"/>
        <w:ind w:left="3031" w:right="3035" w:firstLine="0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I.I.S. Mario Rigoni Stern</w:t>
      </w:r>
    </w:p>
    <w:p w:rsidR="00000000" w:rsidDel="00000000" w:rsidP="00000000" w:rsidRDefault="00000000" w:rsidRPr="00000000" w14:paraId="00000005">
      <w:pPr>
        <w:spacing w:line="265" w:lineRule="auto"/>
        <w:ind w:right="7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Via Borgo Palazzo 128-24125 Bergamo</w:t>
      </w:r>
    </w:p>
    <w:p w:rsidR="00000000" w:rsidDel="00000000" w:rsidP="00000000" w:rsidRDefault="00000000" w:rsidRPr="00000000" w14:paraId="00000006">
      <w:pPr>
        <w:spacing w:before="2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🕾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035 220213 - 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🖷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035 220410</w:t>
      </w:r>
    </w:p>
    <w:p w:rsidR="00000000" w:rsidDel="00000000" w:rsidP="00000000" w:rsidRDefault="00000000" w:rsidRPr="00000000" w14:paraId="00000007">
      <w:pPr>
        <w:spacing w:line="265" w:lineRule="auto"/>
        <w:ind w:right="6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Sito: </w:t>
      </w:r>
      <w:hyperlink r:id="rId9">
        <w:r w:rsidDel="00000000" w:rsidR="00000000" w:rsidRPr="00000000">
          <w:rPr>
            <w:rFonts w:ascii="Verdana" w:cs="Verdana" w:eastAsia="Verdana" w:hAnsi="Verdana"/>
            <w:rtl w:val="0"/>
          </w:rPr>
          <w:t xml:space="preserve">http://www.iisrigonistern.it-email: </w:t>
        </w:r>
      </w:hyperlink>
      <w:hyperlink r:id="rId10">
        <w:r w:rsidDel="00000000" w:rsidR="00000000" w:rsidRPr="00000000">
          <w:rPr>
            <w:rFonts w:ascii="Verdana" w:cs="Verdana" w:eastAsia="Verdana" w:hAnsi="Verdana"/>
            <w:rtl w:val="0"/>
          </w:rPr>
          <w:t xml:space="preserve">BGIS03100L@istruzione.it</w:t>
        </w:r>
      </w:hyperlink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165100</wp:posOffset>
                </wp:positionV>
                <wp:extent cx="6137910" cy="201295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924725" y="3678400"/>
                          <a:ext cx="6137910" cy="201295"/>
                          <a:chOff x="2924725" y="3678400"/>
                          <a:chExt cx="6137925" cy="203225"/>
                        </a:xfrm>
                      </wpg:grpSpPr>
                      <wpg:grpSp>
                        <wpg:cNvGrpSpPr/>
                        <wpg:grpSpPr>
                          <a:xfrm>
                            <a:off x="2924745" y="3679353"/>
                            <a:ext cx="6137900" cy="201275"/>
                            <a:chOff x="0" y="0"/>
                            <a:chExt cx="6137900" cy="2012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137900" cy="201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3810" y="3810"/>
                              <a:ext cx="6130290" cy="1270"/>
                            </a:xfrm>
                            <a:custGeom>
                              <a:rect b="b" l="l" r="r" t="t"/>
                              <a:pathLst>
                                <a:path extrusionOk="0" h="1270" w="6130290">
                                  <a:moveTo>
                                    <a:pt x="0" y="0"/>
                                  </a:moveTo>
                                  <a:lnTo>
                                    <a:pt x="6130925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6985" y="6985"/>
                              <a:ext cx="1270" cy="187325"/>
                            </a:xfrm>
                            <a:custGeom>
                              <a:rect b="b" l="l" r="r" t="t"/>
                              <a:pathLst>
                                <a:path extrusionOk="0" h="187325" w="1270">
                                  <a:moveTo>
                                    <a:pt x="0" y="0"/>
                                  </a:moveTo>
                                  <a:lnTo>
                                    <a:pt x="0" y="187325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3810" y="197485"/>
                              <a:ext cx="6130290" cy="1270"/>
                            </a:xfrm>
                            <a:custGeom>
                              <a:rect b="b" l="l" r="r" t="t"/>
                              <a:pathLst>
                                <a:path extrusionOk="0" h="1270" w="6130290">
                                  <a:moveTo>
                                    <a:pt x="0" y="0"/>
                                  </a:moveTo>
                                  <a:lnTo>
                                    <a:pt x="6130925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6131560" y="6985"/>
                              <a:ext cx="1270" cy="187325"/>
                            </a:xfrm>
                            <a:custGeom>
                              <a:rect b="b" l="l" r="r" t="t"/>
                              <a:pathLst>
                                <a:path extrusionOk="0" h="187325" w="1270">
                                  <a:moveTo>
                                    <a:pt x="0" y="0"/>
                                  </a:moveTo>
                                  <a:lnTo>
                                    <a:pt x="0" y="187325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165100</wp:posOffset>
                </wp:positionV>
                <wp:extent cx="6137910" cy="201295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37910" cy="2012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spacing w:before="22" w:lineRule="auto"/>
        <w:ind w:right="4"/>
        <w:jc w:val="center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PROGRAMMA SVOLTO – ALL. 03/P03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14" w:line="2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tabs>
          <w:tab w:val="left" w:leader="none" w:pos="4582"/>
        </w:tabs>
        <w:spacing w:before="64" w:lineRule="auto"/>
        <w:ind w:left="0" w:firstLine="0"/>
        <w:rPr>
          <w:b w:val="0"/>
        </w:rPr>
      </w:pPr>
      <w:r w:rsidDel="00000000" w:rsidR="00000000" w:rsidRPr="00000000">
        <w:rPr>
          <w:rtl w:val="0"/>
        </w:rPr>
        <w:t xml:space="preserve">      DOCENTI Luigi Alberti e Emanuele Marino Pomilla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2486"/>
          <w:tab w:val="left" w:leader="none" w:pos="8153"/>
        </w:tabs>
        <w:spacing w:before="2" w:line="479" w:lineRule="auto"/>
        <w:ind w:left="2686" w:right="353" w:hanging="2327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DISCIPLINA Agronomia territoriale ed Ecosistemi Forestali</w:t>
        <w:tab/>
      </w:r>
    </w:p>
    <w:p w:rsidR="00000000" w:rsidDel="00000000" w:rsidP="00000000" w:rsidRDefault="00000000" w:rsidRPr="00000000" w14:paraId="0000000D">
      <w:pPr>
        <w:tabs>
          <w:tab w:val="left" w:leader="none" w:pos="2486"/>
          <w:tab w:val="left" w:leader="none" w:pos="8153"/>
        </w:tabs>
        <w:spacing w:before="2" w:line="479" w:lineRule="auto"/>
        <w:ind w:left="2686" w:right="353" w:hanging="2327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CLASSE 3AP </w:t>
      </w:r>
    </w:p>
    <w:p w:rsidR="00000000" w:rsidDel="00000000" w:rsidP="00000000" w:rsidRDefault="00000000" w:rsidRPr="00000000" w14:paraId="0000000E">
      <w:pPr>
        <w:tabs>
          <w:tab w:val="left" w:leader="none" w:pos="2486"/>
          <w:tab w:val="left" w:leader="none" w:pos="8153"/>
        </w:tabs>
        <w:spacing w:before="2" w:line="479" w:lineRule="auto"/>
        <w:ind w:left="2686" w:right="353" w:hanging="2327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u w:val="single"/>
          <w:rtl w:val="0"/>
        </w:rPr>
        <w:t xml:space="preserve">PROGRAMMA ED ARGOMENTI TRATTATI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10" w:line="170" w:lineRule="auto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" w:line="240" w:lineRule="auto"/>
        <w:ind w:left="11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Bergamo, 31/05/202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2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ind w:firstLine="11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ind w:firstLine="115"/>
        <w:jc w:val="both"/>
        <w:rPr/>
      </w:pPr>
      <w:r w:rsidDel="00000000" w:rsidR="00000000" w:rsidRPr="00000000">
        <w:rPr>
          <w:rtl w:val="0"/>
        </w:rPr>
        <w:t xml:space="preserve">MACRO UDA Il capitale naturale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Pedogenesi e classificazione dei suoli ( richiami al secondo anno);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Caratteristiche fisico-chimiche del terreno.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ind w:firstLine="115"/>
        <w:jc w:val="both"/>
        <w:rPr>
          <w:b w:val="0"/>
        </w:rPr>
      </w:pPr>
      <w:r w:rsidDel="00000000" w:rsidR="00000000" w:rsidRPr="00000000">
        <w:rPr>
          <w:rtl w:val="0"/>
        </w:rPr>
        <w:t xml:space="preserve">MACRO UDA Biodiversità e agrobiodiversità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Scopi delle lavorazioni, strumenti per le lavorazioni, classificazione delle lavorazioni, lavori preparatori, complementari, consecutivi.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Macchine per la lavorazione del terreno.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Agricoltura conservativa, lavorazioni combinate e minime lavorazioni.</w:t>
      </w:r>
    </w:p>
    <w:p w:rsidR="00000000" w:rsidDel="00000000" w:rsidP="00000000" w:rsidRDefault="00000000" w:rsidRPr="00000000" w14:paraId="0000001B">
      <w:pPr>
        <w:spacing w:before="2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ind w:firstLine="115"/>
        <w:jc w:val="both"/>
        <w:rPr>
          <w:b w:val="0"/>
        </w:rPr>
      </w:pPr>
      <w:r w:rsidDel="00000000" w:rsidR="00000000" w:rsidRPr="00000000">
        <w:rPr>
          <w:rtl w:val="0"/>
        </w:rPr>
        <w:t xml:space="preserve">MACRO UDA Tutela del territorio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Le sistemazioni idraulico-agrarie n pianura e in collina.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L’erosione del terreno.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Principi di ingegneria naturalistica.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115" w:right="6466" w:firstLine="0"/>
        <w:jc w:val="both"/>
        <w:rPr>
          <w:rFonts w:ascii="Verdana" w:cs="Verdana" w:eastAsia="Verdana" w:hAnsi="Verdan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spacing w:before="64" w:lineRule="auto"/>
        <w:ind w:firstLine="115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  <w:t xml:space="preserve">MICRO UDA Fertilità e fertilizzazione del suolo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 fertilità chimica, fisica e biologica;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Classificazione dei fertilizzanti: correttivi, ammendanti,concimi organici e inorganici;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Tipologie e classificazione dei concimi in base all’origine, al numero di elementi presenti, formulazione e alla disponibilità nel tempo;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Gli elementi della fertilità;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 concimi azotati, ciclo dell’azoto e le specie azotofissatrici;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 concimi fosfatici e il fosforo nel terreno;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 concimi potassici e il potassio nel terreno;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 concimi minerali-composti, meso e i microelementi nella nutrizione vegetale;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 concimi organici, organo-minerali, gli ammendanti e i biostimolanti.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 bilancio della fertilità (bilancio dell’humus e piano di concimazione).</w:t>
      </w:r>
    </w:p>
    <w:p w:rsidR="00000000" w:rsidDel="00000000" w:rsidP="00000000" w:rsidRDefault="00000000" w:rsidRPr="00000000" w14:paraId="0000002C">
      <w:pPr>
        <w:spacing w:before="2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ind w:firstLine="115"/>
        <w:jc w:val="both"/>
        <w:rPr/>
      </w:pPr>
      <w:r w:rsidDel="00000000" w:rsidR="00000000" w:rsidRPr="00000000">
        <w:rPr>
          <w:rtl w:val="0"/>
        </w:rPr>
        <w:t xml:space="preserve">MACRO UDA Sicurezza nel settore zootecnico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 sicurezza legata all’utilizzo dei macchinari.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Funzionamento della trattrice e componenti principali: motore, impianto idraulico e di trasmissione (ITP).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Accoppiamento delle macchine operatrici.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39" w:lineRule="auto"/>
        <w:ind w:left="720" w:right="32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Le lavorazioni del terreno: classificazione dei lavori e dei mezzi.</w:t>
      </w:r>
    </w:p>
    <w:p w:rsidR="00000000" w:rsidDel="00000000" w:rsidP="00000000" w:rsidRDefault="00000000" w:rsidRPr="00000000" w14:paraId="00000032">
      <w:pPr>
        <w:spacing w:line="20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ind w:firstLine="115"/>
        <w:jc w:val="both"/>
        <w:rPr>
          <w:b w:val="0"/>
        </w:rPr>
      </w:pPr>
      <w:r w:rsidDel="00000000" w:rsidR="00000000" w:rsidRPr="00000000">
        <w:rPr>
          <w:rtl w:val="0"/>
        </w:rPr>
        <w:t xml:space="preserve">Educazione civica: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115" w:right="0" w:firstLine="0"/>
        <w:jc w:val="both"/>
        <w:rPr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prevenzione degli infortuni in agricoltura.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before="64" w:lineRule="auto"/>
        <w:ind w:left="2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Pag.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1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1</w:t>
      </w:r>
      <w:r w:rsidDel="00000000" w:rsidR="00000000" w:rsidRPr="00000000">
        <w:rPr>
          <w:rtl w:val="0"/>
        </w:rPr>
      </w:r>
    </w:p>
    <w:sectPr>
      <w:pgSz w:h="16840" w:w="11905" w:orient="portrait"/>
      <w:pgMar w:bottom="280" w:top="600" w:left="1020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Verdana"/>
  <w:font w:name="Georgia"/>
  <w:font w:name="Times New Roman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Verdana" w:cs="Verdana" w:eastAsia="Verdana" w:hAnsi="Verdana"/>
    </w:rPr>
  </w:style>
  <w:style w:type="paragraph" w:styleId="Heading2">
    <w:name w:val="heading 2"/>
    <w:basedOn w:val="Normal"/>
    <w:next w:val="Normal"/>
    <w:pPr>
      <w:ind w:left="115"/>
    </w:pPr>
    <w:rPr>
      <w:rFonts w:ascii="Verdana" w:cs="Verdana" w:eastAsia="Verdana" w:hAnsi="Verdana"/>
      <w:b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paragraph" w:styleId="Titolo1">
    <w:name w:val="heading 1"/>
    <w:basedOn w:val="Normale"/>
    <w:uiPriority w:val="9"/>
    <w:qFormat w:val="1"/>
    <w:pPr>
      <w:outlineLvl w:val="0"/>
    </w:pPr>
    <w:rPr>
      <w:rFonts w:ascii="Verdana" w:eastAsia="Verdana" w:hAnsi="Verdana"/>
    </w:rPr>
  </w:style>
  <w:style w:type="paragraph" w:styleId="Titolo2">
    <w:name w:val="heading 2"/>
    <w:basedOn w:val="Normale"/>
    <w:uiPriority w:val="9"/>
    <w:unhideWhenUsed w:val="1"/>
    <w:qFormat w:val="1"/>
    <w:pPr>
      <w:ind w:left="115"/>
      <w:outlineLvl w:val="1"/>
    </w:pPr>
    <w:rPr>
      <w:rFonts w:ascii="Verdana" w:eastAsia="Verdana" w:hAnsi="Verdana"/>
      <w:b w:val="1"/>
      <w:bCs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pPr>
      <w:spacing w:before="2"/>
      <w:ind w:left="115"/>
    </w:pPr>
    <w:rPr>
      <w:rFonts w:ascii="Verdana" w:eastAsia="Verdana" w:hAnsi="Verdana"/>
      <w:sz w:val="20"/>
      <w:szCs w:val="20"/>
    </w:rPr>
  </w:style>
  <w:style w:type="paragraph" w:styleId="Paragrafoelenco">
    <w:name w:val="List Paragraph"/>
    <w:basedOn w:val="Normale"/>
    <w:uiPriority w:val="1"/>
    <w:qFormat w:val="1"/>
  </w:style>
  <w:style w:type="paragraph" w:styleId="TableParagraph" w:customStyle="1">
    <w:name w:val="Table Paragraph"/>
    <w:basedOn w:val="Normale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11" Type="http://schemas.openxmlformats.org/officeDocument/2006/relationships/image" Target="media/image3.png"/><Relationship Id="rId10" Type="http://schemas.openxmlformats.org/officeDocument/2006/relationships/hyperlink" Target="mailto:BGIS03100L@istruzione.it" TargetMode="External"/><Relationship Id="rId9" Type="http://schemas.openxmlformats.org/officeDocument/2006/relationships/hyperlink" Target="http://www.iisrigonistern.it-email/" TargetMode="Externa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dQIMB/sa8NJmkXljW+WQ8VyK7w==">CgMxLjA4AHIhMXdaTUtkclRrajZzOTNhZzR2dzN4NDRIaUVYeDBHQnRa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2023-05-31T08:32:00Z</dcterms:created>
  <dc:creator>Danilo Maggioni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2022-06-06T00:00:00Z</vt:filetime>
  </property>
  <property fmtid="{D5CDD505-2E9C-101B-9397-08002B2CF9AE}" pid="3" name="LastSaved">
    <vt:filetime>2023-05-31T00:00:00Z</vt:filetime>
  </property>
</Properties>
</file>