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71942" w14:textId="77777777" w:rsidR="00F010DD" w:rsidRDefault="00F010DD">
      <w:pPr>
        <w:jc w:val="center"/>
      </w:pPr>
    </w:p>
    <w:p w14:paraId="19BA38CF" w14:textId="77777777" w:rsidR="00B60E8C" w:rsidRDefault="00B60E8C" w:rsidP="005F3CA0">
      <w:pPr>
        <w:spacing w:line="360" w:lineRule="auto"/>
        <w:rPr>
          <w:b/>
        </w:rPr>
      </w:pPr>
      <w:r>
        <w:rPr>
          <w:b/>
        </w:rPr>
        <w:t>DOCENTE</w:t>
      </w:r>
      <w:r>
        <w:rPr>
          <w:b/>
        </w:rPr>
        <w:tab/>
      </w:r>
      <w:r w:rsidRPr="005854AF">
        <w:rPr>
          <w:bCs/>
        </w:rPr>
        <w:t>MUFTAH LEILA</w:t>
      </w:r>
    </w:p>
    <w:p w14:paraId="18222309" w14:textId="721A2C56" w:rsidR="00B60E8C" w:rsidRDefault="00B60E8C" w:rsidP="005F3CA0">
      <w:pPr>
        <w:spacing w:line="360" w:lineRule="auto"/>
        <w:rPr>
          <w:b/>
        </w:rPr>
      </w:pPr>
      <w:r>
        <w:rPr>
          <w:b/>
        </w:rPr>
        <w:t xml:space="preserve">DISCIPLINA </w:t>
      </w:r>
      <w:r w:rsidR="005F3CA0">
        <w:rPr>
          <w:bCs/>
        </w:rPr>
        <w:t>MATEMATICA</w:t>
      </w:r>
      <w:r w:rsidR="00671F4F">
        <w:rPr>
          <w:bCs/>
        </w:rPr>
        <w:t xml:space="preserve"> e COMPLEMENTI DI MATEMATICA</w:t>
      </w:r>
    </w:p>
    <w:p w14:paraId="70A6CED5" w14:textId="271435D6" w:rsidR="00B60E8C" w:rsidRDefault="00B60E8C" w:rsidP="005F3CA0">
      <w:pPr>
        <w:spacing w:line="360" w:lineRule="auto"/>
        <w:rPr>
          <w:b/>
        </w:rPr>
      </w:pPr>
      <w:r>
        <w:rPr>
          <w:b/>
        </w:rPr>
        <w:t xml:space="preserve">CLASSE </w:t>
      </w:r>
      <w:r w:rsidR="005F3CA0">
        <w:rPr>
          <w:bCs/>
        </w:rPr>
        <w:t>3</w:t>
      </w:r>
      <w:r w:rsidRPr="005854AF">
        <w:rPr>
          <w:bCs/>
        </w:rPr>
        <w:t>^</w:t>
      </w:r>
      <w:r w:rsidR="00EE7893">
        <w:rPr>
          <w:bCs/>
        </w:rPr>
        <w:t>F</w:t>
      </w:r>
    </w:p>
    <w:p w14:paraId="39FEF012" w14:textId="77777777" w:rsidR="00F010DD" w:rsidRDefault="00F010DD">
      <w:pPr>
        <w:jc w:val="center"/>
      </w:pPr>
    </w:p>
    <w:p w14:paraId="044CC42D" w14:textId="77777777" w:rsidR="00F010DD" w:rsidRDefault="00000000">
      <w:pPr>
        <w:jc w:val="center"/>
        <w:rPr>
          <w:b/>
          <w:u w:val="single"/>
        </w:rPr>
      </w:pPr>
      <w:r>
        <w:rPr>
          <w:b/>
          <w:u w:val="single"/>
        </w:rPr>
        <w:t>PROGRAMMA ED ARGOMENTI TRATTATI</w:t>
      </w:r>
    </w:p>
    <w:p w14:paraId="100E9977" w14:textId="77777777" w:rsidR="00F010DD" w:rsidRDefault="00F010DD" w:rsidP="00EE7893">
      <w:pPr>
        <w:spacing w:line="276" w:lineRule="auto"/>
        <w:rPr>
          <w:u w:val="single"/>
        </w:rPr>
      </w:pPr>
    </w:p>
    <w:p w14:paraId="53EF3F5F" w14:textId="77777777" w:rsidR="00EE7893" w:rsidRPr="00EE7893" w:rsidRDefault="00EE7893" w:rsidP="00EE7893">
      <w:pPr>
        <w:spacing w:line="276" w:lineRule="auto"/>
        <w:rPr>
          <w:b/>
          <w:bCs/>
        </w:rPr>
      </w:pPr>
      <w:r w:rsidRPr="00EE7893">
        <w:rPr>
          <w:b/>
          <w:bCs/>
        </w:rPr>
        <w:t>EQUAZIONI E DISEQUAZIONI</w:t>
      </w:r>
    </w:p>
    <w:p w14:paraId="7E462B19" w14:textId="77777777" w:rsidR="00EE7893" w:rsidRDefault="00EE7893" w:rsidP="00EE7893">
      <w:pPr>
        <w:spacing w:line="276" w:lineRule="auto"/>
      </w:pPr>
      <w:r>
        <w:t xml:space="preserve">Le disequazioni e le loro proprietà </w:t>
      </w:r>
    </w:p>
    <w:p w14:paraId="737DB25A" w14:textId="77777777" w:rsidR="00EE7893" w:rsidRDefault="00EE7893" w:rsidP="00EE7893">
      <w:pPr>
        <w:spacing w:line="276" w:lineRule="auto"/>
      </w:pPr>
      <w:r>
        <w:t xml:space="preserve">Le disequazioni di primo e secondo grado </w:t>
      </w:r>
    </w:p>
    <w:p w14:paraId="27B9151A" w14:textId="77777777" w:rsidR="00EE7893" w:rsidRDefault="00EE7893" w:rsidP="00EE7893">
      <w:pPr>
        <w:spacing w:line="276" w:lineRule="auto"/>
      </w:pPr>
      <w:r>
        <w:t xml:space="preserve">Le disequazioni di grado superiore al secondo e le disequazioni fratte </w:t>
      </w:r>
    </w:p>
    <w:p w14:paraId="06033BAB" w14:textId="38301597" w:rsidR="00EE7893" w:rsidRDefault="00EE7893" w:rsidP="00EE7893">
      <w:pPr>
        <w:spacing w:line="276" w:lineRule="auto"/>
      </w:pPr>
      <w:r>
        <w:t>I sistemi di disequazioni</w:t>
      </w:r>
    </w:p>
    <w:p w14:paraId="1B2216AA" w14:textId="77777777" w:rsidR="00F010DD" w:rsidRPr="00B60E8C" w:rsidRDefault="00F010DD" w:rsidP="00EE7893">
      <w:pPr>
        <w:spacing w:line="276" w:lineRule="auto"/>
        <w:rPr>
          <w:b/>
          <w:bCs/>
        </w:rPr>
      </w:pPr>
    </w:p>
    <w:p w14:paraId="454C5385" w14:textId="2C2B1003" w:rsidR="00614F46" w:rsidRPr="00EE7893" w:rsidRDefault="00EE7893" w:rsidP="00EE7893">
      <w:pPr>
        <w:spacing w:line="276" w:lineRule="auto"/>
        <w:rPr>
          <w:b/>
          <w:bCs/>
        </w:rPr>
      </w:pPr>
      <w:r w:rsidRPr="00EE7893">
        <w:rPr>
          <w:b/>
          <w:bCs/>
        </w:rPr>
        <w:t>LA PARABOLA</w:t>
      </w:r>
    </w:p>
    <w:p w14:paraId="0AE8C29C" w14:textId="77777777" w:rsidR="00EE7893" w:rsidRDefault="00EE7893" w:rsidP="00EE7893">
      <w:pPr>
        <w:spacing w:line="276" w:lineRule="auto"/>
      </w:pPr>
      <w:r w:rsidRPr="00EE7893">
        <w:t>La parabola e la sua equazione</w:t>
      </w:r>
    </w:p>
    <w:p w14:paraId="026CB5EE" w14:textId="37FFBB09" w:rsidR="00EE7893" w:rsidRDefault="00EE7893" w:rsidP="00EE7893">
      <w:pPr>
        <w:spacing w:line="276" w:lineRule="auto"/>
      </w:pPr>
      <w:r w:rsidRPr="00EE7893">
        <w:t>La parabola con asse parallelo all’asse</w:t>
      </w:r>
      <w:r>
        <w:t xml:space="preserve"> x e asse y</w:t>
      </w:r>
      <w:r w:rsidRPr="00EE7893">
        <w:t xml:space="preserve"> </w:t>
      </w:r>
    </w:p>
    <w:p w14:paraId="5B5E07F3" w14:textId="77777777" w:rsidR="00EE7893" w:rsidRDefault="00EE7893" w:rsidP="00EE7893">
      <w:pPr>
        <w:spacing w:line="276" w:lineRule="auto"/>
      </w:pPr>
      <w:r w:rsidRPr="00EE7893">
        <w:t xml:space="preserve">La posizione di una retta rispetto a una parabola </w:t>
      </w:r>
    </w:p>
    <w:p w14:paraId="2F830740" w14:textId="77777777" w:rsidR="00EE7893" w:rsidRDefault="00EE7893" w:rsidP="00EE7893">
      <w:pPr>
        <w:spacing w:line="276" w:lineRule="auto"/>
      </w:pPr>
      <w:r w:rsidRPr="00EE7893">
        <w:t xml:space="preserve">Le rette tangenti a una parabola </w:t>
      </w:r>
    </w:p>
    <w:p w14:paraId="053E27EB" w14:textId="4163DF87" w:rsidR="00614F46" w:rsidRDefault="00EE7893" w:rsidP="00EE7893">
      <w:pPr>
        <w:spacing w:line="276" w:lineRule="auto"/>
      </w:pPr>
      <w:r w:rsidRPr="00EE7893">
        <w:t>Alcune condizioni per determinare l’equazione di una parabola</w:t>
      </w:r>
    </w:p>
    <w:p w14:paraId="6E225009" w14:textId="77777777" w:rsidR="00EE7893" w:rsidRDefault="00EE7893" w:rsidP="00EE7893">
      <w:pPr>
        <w:spacing w:line="276" w:lineRule="auto"/>
      </w:pPr>
    </w:p>
    <w:p w14:paraId="51238631" w14:textId="520E4863" w:rsidR="00EE7893" w:rsidRPr="00EE7893" w:rsidRDefault="00EE7893" w:rsidP="00EE7893">
      <w:pPr>
        <w:spacing w:line="276" w:lineRule="auto"/>
        <w:rPr>
          <w:b/>
          <w:bCs/>
        </w:rPr>
      </w:pPr>
      <w:r w:rsidRPr="00EE7893">
        <w:rPr>
          <w:b/>
          <w:bCs/>
        </w:rPr>
        <w:t>LA CIRCONFERENZA</w:t>
      </w:r>
    </w:p>
    <w:p w14:paraId="40A1882D" w14:textId="77777777" w:rsidR="00EE7893" w:rsidRDefault="00EE7893" w:rsidP="00EE7893">
      <w:pPr>
        <w:spacing w:line="276" w:lineRule="auto"/>
      </w:pPr>
      <w:r w:rsidRPr="00EE7893">
        <w:t xml:space="preserve">La circonferenza e la sua equazione </w:t>
      </w:r>
    </w:p>
    <w:p w14:paraId="4F911F0B" w14:textId="77777777" w:rsidR="00EE7893" w:rsidRDefault="00EE7893" w:rsidP="00EE7893">
      <w:pPr>
        <w:spacing w:line="276" w:lineRule="auto"/>
      </w:pPr>
      <w:r w:rsidRPr="00EE7893">
        <w:t xml:space="preserve">La posizione di una retta rispetto ad una circonferenza </w:t>
      </w:r>
    </w:p>
    <w:p w14:paraId="553910BD" w14:textId="77777777" w:rsidR="00EE7893" w:rsidRDefault="00EE7893" w:rsidP="00EE7893">
      <w:pPr>
        <w:spacing w:line="276" w:lineRule="auto"/>
      </w:pPr>
      <w:r w:rsidRPr="00EE7893">
        <w:t xml:space="preserve">Le rette tangenti a una circonferenza </w:t>
      </w:r>
    </w:p>
    <w:p w14:paraId="33C3422B" w14:textId="0D60CA2E" w:rsidR="00614F46" w:rsidRDefault="00EE7893" w:rsidP="00EE7893">
      <w:pPr>
        <w:spacing w:line="276" w:lineRule="auto"/>
      </w:pPr>
      <w:r w:rsidRPr="00EE7893">
        <w:t>Alcune condizioni per determinare l’equazione di una circonferenza</w:t>
      </w:r>
    </w:p>
    <w:p w14:paraId="12E0EDA7" w14:textId="77777777" w:rsidR="00EE7893" w:rsidRDefault="00EE7893" w:rsidP="00EE7893">
      <w:pPr>
        <w:spacing w:line="276" w:lineRule="auto"/>
      </w:pPr>
    </w:p>
    <w:p w14:paraId="499F19F4" w14:textId="2242CEA5" w:rsidR="00EE7893" w:rsidRPr="00EE7893" w:rsidRDefault="00EE7893" w:rsidP="00EE7893">
      <w:pPr>
        <w:spacing w:line="276" w:lineRule="auto"/>
        <w:rPr>
          <w:b/>
          <w:bCs/>
        </w:rPr>
      </w:pPr>
      <w:r w:rsidRPr="00EE7893">
        <w:rPr>
          <w:b/>
          <w:bCs/>
        </w:rPr>
        <w:t>L'ELLISSE E L'IPERBOLE</w:t>
      </w:r>
    </w:p>
    <w:p w14:paraId="22854506" w14:textId="77777777" w:rsidR="00EE7893" w:rsidRDefault="00EE7893" w:rsidP="00EE7893">
      <w:pPr>
        <w:spacing w:line="276" w:lineRule="auto"/>
      </w:pPr>
      <w:r w:rsidRPr="00EE7893">
        <w:t xml:space="preserve">L’ellisse e la sua equazione </w:t>
      </w:r>
    </w:p>
    <w:p w14:paraId="6E6654EF" w14:textId="77777777" w:rsidR="00EE7893" w:rsidRDefault="00EE7893" w:rsidP="00EE7893">
      <w:pPr>
        <w:spacing w:line="276" w:lineRule="auto"/>
      </w:pPr>
      <w:r w:rsidRPr="00EE7893">
        <w:t xml:space="preserve">Le posizioni di una retta rispetto ad un’ellisse </w:t>
      </w:r>
    </w:p>
    <w:p w14:paraId="1CA83348" w14:textId="77777777" w:rsidR="00EE7893" w:rsidRDefault="00EE7893" w:rsidP="00EE7893">
      <w:pPr>
        <w:spacing w:line="276" w:lineRule="auto"/>
      </w:pPr>
      <w:r w:rsidRPr="00EE7893">
        <w:t xml:space="preserve">Alcune condizioni per determinare l’equazione di un’ellisse </w:t>
      </w:r>
    </w:p>
    <w:p w14:paraId="2BFAD51E" w14:textId="77777777" w:rsidR="00EE7893" w:rsidRDefault="00EE7893" w:rsidP="00EE7893">
      <w:pPr>
        <w:spacing w:line="276" w:lineRule="auto"/>
      </w:pPr>
      <w:r w:rsidRPr="00EE7893">
        <w:t xml:space="preserve">L’iperbole e la sua equazione </w:t>
      </w:r>
    </w:p>
    <w:p w14:paraId="3C00656D" w14:textId="7BC41231" w:rsidR="00EE7893" w:rsidRPr="00EE7893" w:rsidRDefault="00EE7893" w:rsidP="00EE7893">
      <w:pPr>
        <w:spacing w:line="276" w:lineRule="auto"/>
      </w:pPr>
      <w:r w:rsidRPr="00EE7893">
        <w:t>L’iperbole equilatera e la funzione omografica</w:t>
      </w:r>
    </w:p>
    <w:p w14:paraId="09E88D81" w14:textId="77777777" w:rsidR="00EE7893" w:rsidRDefault="00EE7893" w:rsidP="00EE7893">
      <w:pPr>
        <w:spacing w:line="276" w:lineRule="auto"/>
      </w:pPr>
    </w:p>
    <w:p w14:paraId="1C6E8EDA" w14:textId="77777777" w:rsidR="00EE7893" w:rsidRDefault="00EE7893" w:rsidP="00EE7893">
      <w:pPr>
        <w:spacing w:line="276" w:lineRule="auto"/>
      </w:pPr>
    </w:p>
    <w:p w14:paraId="1BD72989" w14:textId="275C9E95" w:rsidR="00EE7893" w:rsidRDefault="00EE7893" w:rsidP="00EE7893">
      <w:pPr>
        <w:spacing w:line="276" w:lineRule="auto"/>
        <w:rPr>
          <w:b/>
          <w:bCs/>
        </w:rPr>
      </w:pPr>
      <w:r w:rsidRPr="00EE7893">
        <w:rPr>
          <w:b/>
          <w:bCs/>
        </w:rPr>
        <w:t>ESPONENZIALI E LOGARITMI</w:t>
      </w:r>
    </w:p>
    <w:p w14:paraId="4233E312" w14:textId="77777777" w:rsidR="00EE7893" w:rsidRDefault="00EE7893" w:rsidP="00EE7893">
      <w:pPr>
        <w:spacing w:line="276" w:lineRule="auto"/>
      </w:pPr>
      <w:r>
        <w:t xml:space="preserve">Le potenze con esponente reale </w:t>
      </w:r>
    </w:p>
    <w:p w14:paraId="65D1C6EA" w14:textId="77777777" w:rsidR="00EE7893" w:rsidRDefault="00EE7893" w:rsidP="00EE7893">
      <w:pPr>
        <w:spacing w:line="276" w:lineRule="auto"/>
      </w:pPr>
      <w:r>
        <w:t xml:space="preserve">La funzione esponenziale </w:t>
      </w:r>
    </w:p>
    <w:p w14:paraId="30459A41" w14:textId="77777777" w:rsidR="00EE7893" w:rsidRDefault="00EE7893" w:rsidP="00EE7893">
      <w:pPr>
        <w:spacing w:line="276" w:lineRule="auto"/>
      </w:pPr>
      <w:r>
        <w:t xml:space="preserve">Le equazioni esponenziali </w:t>
      </w:r>
    </w:p>
    <w:p w14:paraId="341B8029" w14:textId="793B88DA" w:rsidR="00EE7893" w:rsidRDefault="00EE7893" w:rsidP="00EE7893">
      <w:pPr>
        <w:spacing w:line="276" w:lineRule="auto"/>
      </w:pPr>
      <w:r>
        <w:t xml:space="preserve">La definizione di logaritmo </w:t>
      </w:r>
    </w:p>
    <w:p w14:paraId="5966CDFA" w14:textId="77777777" w:rsidR="00EE7893" w:rsidRDefault="00EE7893"/>
    <w:p w14:paraId="1C44F615" w14:textId="77777777" w:rsidR="00671F4F" w:rsidRDefault="00671F4F"/>
    <w:p w14:paraId="71EDFFE8" w14:textId="7CD4D14D" w:rsidR="00671F4F" w:rsidRPr="00671F4F" w:rsidRDefault="00671F4F">
      <w:pPr>
        <w:rPr>
          <w:b/>
          <w:bCs/>
        </w:rPr>
      </w:pPr>
      <w:r w:rsidRPr="00671F4F">
        <w:rPr>
          <w:b/>
          <w:bCs/>
        </w:rPr>
        <w:t>CAPITALIZZAZIONE</w:t>
      </w:r>
    </w:p>
    <w:p w14:paraId="533D2269" w14:textId="77777777" w:rsidR="00671F4F" w:rsidRDefault="00671F4F" w:rsidP="00671F4F">
      <w:pPr>
        <w:spacing w:line="276" w:lineRule="auto"/>
      </w:pPr>
      <w:r w:rsidRPr="00671F4F">
        <w:t xml:space="preserve">Capitalizzazione e attualizzazione </w:t>
      </w:r>
    </w:p>
    <w:p w14:paraId="0F0899FF" w14:textId="77777777" w:rsidR="00671F4F" w:rsidRDefault="00671F4F" w:rsidP="00671F4F">
      <w:pPr>
        <w:spacing w:line="276" w:lineRule="auto"/>
      </w:pPr>
      <w:r w:rsidRPr="00671F4F">
        <w:t xml:space="preserve">L’interesse e il montante </w:t>
      </w:r>
    </w:p>
    <w:p w14:paraId="59FE41D3" w14:textId="77777777" w:rsidR="00671F4F" w:rsidRDefault="00671F4F" w:rsidP="00671F4F">
      <w:pPr>
        <w:spacing w:line="276" w:lineRule="auto"/>
      </w:pPr>
      <w:r w:rsidRPr="00671F4F">
        <w:lastRenderedPageBreak/>
        <w:t xml:space="preserve">Il tasso di interesse e lo sconto </w:t>
      </w:r>
    </w:p>
    <w:p w14:paraId="406FEEB2" w14:textId="77777777" w:rsidR="00671F4F" w:rsidRDefault="00671F4F" w:rsidP="00671F4F">
      <w:pPr>
        <w:spacing w:line="276" w:lineRule="auto"/>
      </w:pPr>
      <w:r w:rsidRPr="00671F4F">
        <w:t xml:space="preserve">Relazione fra tasso </w:t>
      </w:r>
      <w:r>
        <w:t>d</w:t>
      </w:r>
      <w:r w:rsidRPr="00671F4F">
        <w:t xml:space="preserve">i interesse e tasso di sconto </w:t>
      </w:r>
    </w:p>
    <w:p w14:paraId="073B9946" w14:textId="2124EF8B" w:rsidR="00671F4F" w:rsidRDefault="00671F4F" w:rsidP="00671F4F">
      <w:pPr>
        <w:spacing w:line="276" w:lineRule="auto"/>
      </w:pPr>
      <w:r w:rsidRPr="00671F4F">
        <w:t>Il calcolo dell’interesse del montante, del capitale, del tasso e del tempo in capitalizzazione semplice</w:t>
      </w:r>
      <w:r>
        <w:t>.</w:t>
      </w:r>
    </w:p>
    <w:p w14:paraId="7A44EDBA" w14:textId="77777777" w:rsidR="00671F4F" w:rsidRDefault="00671F4F"/>
    <w:p w14:paraId="3C99DF44" w14:textId="77777777" w:rsidR="00671F4F" w:rsidRDefault="00671F4F"/>
    <w:p w14:paraId="6C7B0A29" w14:textId="77777777" w:rsidR="00671F4F" w:rsidRDefault="00671F4F"/>
    <w:p w14:paraId="05CC4696" w14:textId="7617072C" w:rsidR="00F010DD" w:rsidRDefault="00000000">
      <w:r>
        <w:t xml:space="preserve">Bergamo, </w:t>
      </w:r>
      <w:r w:rsidR="00B60E8C">
        <w:t>0</w:t>
      </w:r>
      <w:r w:rsidR="005F3CA0">
        <w:t>6</w:t>
      </w:r>
      <w:r w:rsidR="00B60E8C">
        <w:t>/06/2025</w:t>
      </w:r>
    </w:p>
    <w:p w14:paraId="08BC9F45" w14:textId="77777777" w:rsidR="00F010DD" w:rsidRDefault="00F010DD"/>
    <w:sectPr w:rsidR="00F010DD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A937A" w14:textId="77777777" w:rsidR="00957367" w:rsidRDefault="00957367">
      <w:r>
        <w:separator/>
      </w:r>
    </w:p>
  </w:endnote>
  <w:endnote w:type="continuationSeparator" w:id="0">
    <w:p w14:paraId="1F870A80" w14:textId="77777777" w:rsidR="00957367" w:rsidRDefault="00957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FF39B" w14:textId="77777777" w:rsidR="00F010D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5B148B7" w14:textId="77777777" w:rsidR="00F010DD" w:rsidRDefault="00F010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06A9C" w14:textId="77777777" w:rsidR="00F010D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B60E8C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B60E8C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94A30" w14:textId="77777777" w:rsidR="00957367" w:rsidRDefault="00957367">
      <w:r>
        <w:separator/>
      </w:r>
    </w:p>
  </w:footnote>
  <w:footnote w:type="continuationSeparator" w:id="0">
    <w:p w14:paraId="2E4FB8E3" w14:textId="77777777" w:rsidR="00957367" w:rsidRDefault="00957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5908B" w14:textId="77777777" w:rsidR="00F010DD" w:rsidRDefault="00F010D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963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638"/>
    </w:tblGrid>
    <w:tr w:rsidR="00F010DD" w14:paraId="06D44D2B" w14:textId="77777777">
      <w:trPr>
        <w:trHeight w:val="1916"/>
      </w:trPr>
      <w:tc>
        <w:tcPr>
          <w:tcW w:w="9638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auto"/>
          <w:vAlign w:val="center"/>
        </w:tcPr>
        <w:p w14:paraId="36670561" w14:textId="77777777" w:rsidR="00F010DD" w:rsidRDefault="00000000">
          <w:pPr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7535E17" wp14:editId="644D793C">
                <wp:extent cx="304800" cy="352425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0B30EDAF" wp14:editId="6F1B01DA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5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29462EC2" w14:textId="77777777" w:rsidR="00F010DD" w:rsidRDefault="00000000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</w:t>
          </w:r>
          <w:r>
            <w:rPr>
              <w:sz w:val="22"/>
              <w:szCs w:val="22"/>
            </w:rPr>
            <w:t>’i</w:t>
          </w:r>
          <w:r>
            <w:rPr>
              <w:color w:val="000000"/>
              <w:sz w:val="22"/>
              <w:szCs w:val="22"/>
            </w:rPr>
            <w:t>struzione e del merito</w:t>
          </w:r>
        </w:p>
        <w:p w14:paraId="047C9E20" w14:textId="77777777" w:rsidR="00F010DD" w:rsidRDefault="00000000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 w14:paraId="3BCAD657" w14:textId="77777777" w:rsidR="00F010DD" w:rsidRDefault="00000000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 w14:paraId="6F8DA197" w14:textId="77777777" w:rsidR="00F010DD" w:rsidRDefault="00000000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🕾 035 220213</w:t>
          </w:r>
        </w:p>
        <w:p w14:paraId="277D23D4" w14:textId="77777777" w:rsidR="00F010DD" w:rsidRDefault="00000000">
          <w:pPr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 xml:space="preserve">Sito: </w:t>
          </w:r>
          <w:r>
            <w:rPr>
              <w:sz w:val="22"/>
              <w:szCs w:val="22"/>
            </w:rPr>
            <w:t>https://www.iisrigonistern.it</w:t>
          </w:r>
          <w:r>
            <w:rPr>
              <w:color w:val="000000"/>
              <w:sz w:val="22"/>
              <w:szCs w:val="22"/>
            </w:rPr>
            <w:t xml:space="preserve"> - email: BGIS03100L@istruzione.it</w:t>
          </w:r>
        </w:p>
      </w:tc>
    </w:tr>
    <w:tr w:rsidR="00F010DD" w14:paraId="536BA981" w14:textId="77777777">
      <w:trPr>
        <w:trHeight w:val="161"/>
      </w:trPr>
      <w:tc>
        <w:tcPr>
          <w:tcW w:w="9638" w:type="dxa"/>
          <w:tcBorders>
            <w:top w:val="single" w:sz="4" w:space="0" w:color="000000"/>
          </w:tcBorders>
          <w:shd w:val="clear" w:color="auto" w:fill="auto"/>
          <w:vAlign w:val="center"/>
        </w:tcPr>
        <w:p w14:paraId="19A1133C" w14:textId="77777777" w:rsidR="00F010DD" w:rsidRDefault="00000000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PROGRAMMA SVOLTO – ALL. 03/P03</w:t>
          </w:r>
        </w:p>
      </w:tc>
    </w:tr>
  </w:tbl>
  <w:p w14:paraId="6452A95B" w14:textId="77777777" w:rsidR="00F010DD" w:rsidRDefault="00F010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5277C"/>
    <w:multiLevelType w:val="hybridMultilevel"/>
    <w:tmpl w:val="179069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77956"/>
    <w:multiLevelType w:val="hybridMultilevel"/>
    <w:tmpl w:val="A0A66F94"/>
    <w:lvl w:ilvl="0" w:tplc="76D2C28A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670F"/>
    <w:multiLevelType w:val="hybridMultilevel"/>
    <w:tmpl w:val="D4986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9264413">
    <w:abstractNumId w:val="0"/>
  </w:num>
  <w:num w:numId="2" w16cid:durableId="787240436">
    <w:abstractNumId w:val="1"/>
  </w:num>
  <w:num w:numId="3" w16cid:durableId="1197891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0DD"/>
    <w:rsid w:val="0015377F"/>
    <w:rsid w:val="002D703D"/>
    <w:rsid w:val="00341C4C"/>
    <w:rsid w:val="004C0D13"/>
    <w:rsid w:val="005F3CA0"/>
    <w:rsid w:val="00605305"/>
    <w:rsid w:val="00614F46"/>
    <w:rsid w:val="0063202E"/>
    <w:rsid w:val="00634D6D"/>
    <w:rsid w:val="00671F4F"/>
    <w:rsid w:val="007431CB"/>
    <w:rsid w:val="00957367"/>
    <w:rsid w:val="00975CB7"/>
    <w:rsid w:val="00B60E8C"/>
    <w:rsid w:val="00EE7893"/>
    <w:rsid w:val="00F010DD"/>
    <w:rsid w:val="00F30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FBC5B"/>
  <w15:docId w15:val="{C49492B1-EB81-4A36-BCC2-A126F02F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sz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F30A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BIdkhP3FxbM/n5HZtCove8GEWYA==">AMUW2mXh7JTIjzX8MO2USfw62Xe0JATL2BNE6vAKT+UMb4S5EOX7ARqrMySsCOeuS8pRPRqtIGyBgyoCh4hGM6CO/FK1QXrgjTEvLWI7vZ2NNfQshOdF/uw=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Leila Muftah</cp:lastModifiedBy>
  <cp:revision>5</cp:revision>
  <dcterms:created xsi:type="dcterms:W3CDTF">2025-06-05T05:08:00Z</dcterms:created>
  <dcterms:modified xsi:type="dcterms:W3CDTF">2025-06-06T03:33:00Z</dcterms:modified>
</cp:coreProperties>
</file>